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Муниципальное  казенное  детское  образовательное  учреждение</w:t>
      </w: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«Детский сад № 5 ГО Староуткинск»</w:t>
      </w: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Консультация для родителей</w:t>
      </w: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группы раннего возраста «Ладушки»</w:t>
      </w: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A304D4" w:rsidRPr="00A304D4" w:rsidRDefault="00A304D4" w:rsidP="00A30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A304D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</w:t>
      </w:r>
      <w:r w:rsidRPr="00A304D4"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  <w:lang w:eastAsia="ru-RU"/>
        </w:rPr>
        <w:t>Гендерное   воспитание детей дошкольного возраста</w:t>
      </w:r>
      <w:r w:rsidRPr="00A304D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».</w:t>
      </w:r>
    </w:p>
    <w:p w:rsidR="00A304D4" w:rsidRP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Составитель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воспитатель</w:t>
      </w:r>
    </w:p>
    <w:p w:rsidR="00A304D4" w:rsidRDefault="00A304D4" w:rsidP="00A304D4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Пермина Л.А. 1КК.</w:t>
      </w:r>
    </w:p>
    <w:p w:rsidR="00A304D4" w:rsidRDefault="00A304D4" w:rsidP="00A304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304D4" w:rsidRDefault="00A304D4" w:rsidP="00A304D4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2022</w:t>
      </w:r>
    </w:p>
    <w:p w:rsidR="00025203" w:rsidRPr="00A304D4" w:rsidRDefault="00025203" w:rsidP="00A304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lang w:eastAsia="ru-RU"/>
        </w:rPr>
        <w:lastRenderedPageBreak/>
        <w:t>« Гендерное   воспитание детей дошкольного возраста»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самый ответственный период формирования гендерной устойчивости девочки и мальчики в течение длительного времени пребывания в дошкольном образовательном учреждении (8-12 часов) подвергаются исключительно женскому влиянию.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Ни для кого не секрет, что система образования в России </w:t>
      </w:r>
      <w:proofErr w:type="gramStart"/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абсолютно бесполая</w:t>
      </w:r>
      <w:proofErr w:type="gramEnd"/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бытовая “совместность” мальчиков и девочек в наших детских садах, режим дня - не учитывает разные нормы подвижности у мальчиков и девочек. Питание унифицировано и по времени приема пищи, и по ее ассортименту. Содержательна и по стилю система воспитания. </w:t>
      </w:r>
      <w:proofErr w:type="gramStart"/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Феминизирована</w:t>
      </w:r>
      <w:proofErr w:type="gramEnd"/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педагогическими кадрами (99% - педагогический и обслуживающий персонал в детских садах - женщины), так и в семье - 50% детей живут в семьях, где нет отцов, что особенно неприемлемо для мальчиков.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Анализ массовой практики показывает, что в настоящее время в системе дошкольного образования возникают серьёзные проблемы по вопросам гендерного воспитания. В первую очередь это связано с тем, что в программно-методическом обеспечении дошкольных образовательных учреждений России не учитывали гендерные особенности. В результате этого содержание воспитания и образования ориентировано на возрастные и психологические особенности детей, а не на мальчиков и девочек того или иного возраста, которые, по мнению ученых различаются:</w:t>
      </w:r>
    </w:p>
    <w:p w:rsidR="00025203" w:rsidRPr="00025203" w:rsidRDefault="00025203" w:rsidP="00025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физическом развитии и социальном поведении;</w:t>
      </w:r>
    </w:p>
    <w:p w:rsidR="00025203" w:rsidRPr="00025203" w:rsidRDefault="00025203" w:rsidP="00025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интеллектуальных и визуально-пространственных способностях и уровне достижений;</w:t>
      </w:r>
    </w:p>
    <w:p w:rsidR="00025203" w:rsidRPr="00025203" w:rsidRDefault="00025203" w:rsidP="00025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проявлении агрессии.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Изучение процесса гендерной социализации в дошкольном возрасте, где находятся его истоки, и условия, которые оказывают влияние на этот процесс, представляет особый интерес.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Verdana" w:eastAsia="Times New Roman" w:hAnsi="Verdana" w:cs="Arial"/>
          <w:color w:val="000000"/>
          <w:sz w:val="20"/>
          <w:lang w:eastAsia="ru-RU"/>
        </w:rPr>
        <w:t>  </w:t>
      </w: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гендерной роли:</w:t>
      </w:r>
    </w:p>
    <w:p w:rsidR="00025203" w:rsidRPr="00025203" w:rsidRDefault="00025203" w:rsidP="00025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к возрасту 2-3 лет дети начинают понимать, что они либо девочка, либо мальчик, и обозначают себя соответствующим образом;</w:t>
      </w:r>
    </w:p>
    <w:p w:rsidR="00025203" w:rsidRPr="00025203" w:rsidRDefault="00025203" w:rsidP="00025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возрасте с 4 до 7 лет формируется гендерная устойчивость: детям становится понятно, что гендер не изменяется: мальчики становятся мужчинами, а девочки – женщинами и эта принадлежность к полу не изменится в зависимости от ситуации или личных желаний ребенка.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32"/>
          <w:lang w:eastAsia="ru-RU"/>
        </w:rPr>
        <w:t>Что нужно знать родителям о девочке.</w:t>
      </w:r>
    </w:p>
    <w:p w:rsidR="00025203" w:rsidRPr="00025203" w:rsidRDefault="00025203" w:rsidP="00A30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</w:t>
      </w:r>
      <w:r w:rsidRPr="00025203">
        <w:rPr>
          <w:rFonts w:ascii="Times New Roman" w:eastAsia="Times New Roman" w:hAnsi="Times New Roman" w:cs="Times New Roman"/>
          <w:color w:val="444444"/>
          <w:sz w:val="20"/>
          <w:lang w:eastAsia="ru-RU"/>
        </w:rPr>
        <w:t> 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Независимо от возраста, девочкам требуется больше заботы. Задача родителей - дать девочке больше заботы, понимания и уважения, чтобы она могла доверять 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 представление о себе на основе внимания и заботы, которые им дарят люди.              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 слишком верит в способность дочери делать что-то самостоятельно, она может подумать, будто папа не очень о ней заботится.  Девочке необходимо чувствовать, что она может доверять своим родителям, - что они всегда готовы понять ее чувства, желания и нужды. Девочкам требуется больше помощи и ободрения. 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</w:t>
      </w:r>
    </w:p>
    <w:p w:rsidR="00025203" w:rsidRPr="00025203" w:rsidRDefault="00025203" w:rsidP="000252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Я тебя так люблю!</w:t>
      </w:r>
    </w:p>
    <w:p w:rsidR="00025203" w:rsidRPr="00025203" w:rsidRDefault="00025203" w:rsidP="000252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Ты у меня просто чудо, подарок судьбы!</w:t>
      </w:r>
    </w:p>
    <w:p w:rsidR="00025203" w:rsidRPr="00025203" w:rsidRDefault="00025203" w:rsidP="000252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Ты самая удивительная, самая прекрасная, я так тебя люблю!</w:t>
      </w:r>
    </w:p>
    <w:p w:rsidR="00025203" w:rsidRPr="00025203" w:rsidRDefault="00025203" w:rsidP="000252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Ты украшаешь мою жизнь!</w:t>
      </w:r>
    </w:p>
    <w:p w:rsidR="00025203" w:rsidRPr="00025203" w:rsidRDefault="00025203" w:rsidP="000252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Эти и другие подобные слова ожидает услышать каждая девочка и женщина.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«...Женский пол ориентирован на выживаемость, а мужской - на прогресс».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«..Девочке необходимо чувствовать себя любимой и слышать об этом от родителей».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«...Девочки рисуют людей (чаще всего принцесс), в том числе и себя, а мальчики технику».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«...Девочки ориентированы больше - на отношения между людьми».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u w:val="single"/>
          <w:lang w:eastAsia="ru-RU"/>
        </w:rPr>
        <w:t>Рекомендации   родителям  по воспитанию дочерей.</w:t>
      </w:r>
    </w:p>
    <w:p w:rsidR="00025203" w:rsidRPr="00025203" w:rsidRDefault="00025203" w:rsidP="00025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025203" w:rsidRPr="00025203" w:rsidRDefault="00025203" w:rsidP="00025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Отцу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025203" w:rsidRPr="00025203" w:rsidRDefault="00025203" w:rsidP="00025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Уважая личность дочери, демонстрируя удовлетворённость её поступками, родители формируют её позитивную самооценку.</w:t>
      </w:r>
    </w:p>
    <w:p w:rsidR="00025203" w:rsidRPr="00025203" w:rsidRDefault="00025203" w:rsidP="00025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У мамы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</w:p>
    <w:p w:rsidR="00025203" w:rsidRPr="00025203" w:rsidRDefault="00025203" w:rsidP="00025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Настоящая забота друг о друге демонстрируется через уважение к старшему поколению.</w:t>
      </w:r>
    </w:p>
    <w:p w:rsidR="00025203" w:rsidRPr="00025203" w:rsidRDefault="00025203" w:rsidP="00025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Мама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должна привлекать дочь к "женским" домашним делам, передавая ей секреты своего мастерства.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32"/>
          <w:lang w:eastAsia="ru-RU"/>
        </w:rPr>
        <w:t>Что нужно знать родителям о мальчике.</w:t>
      </w:r>
    </w:p>
    <w:p w:rsidR="00025203" w:rsidRPr="00025203" w:rsidRDefault="00025203" w:rsidP="000252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                 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 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 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что</w:t>
      </w:r>
      <w:proofErr w:type="gramEnd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 </w:t>
      </w: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Задача родителей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- проявить по отношению к мальчику больше доверия, приятия и одобрения, чтобы мотивировать его к деятельности.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 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образом, в противном случае мальчик становится слабым и перестает заботиться об окружающих. Позитивное 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lastRenderedPageBreak/>
        <w:t>поощрение правильного поведения служит мальчику дополнительным подтверждением успеха.</w:t>
      </w:r>
    </w:p>
    <w:p w:rsidR="00025203" w:rsidRPr="00025203" w:rsidRDefault="00025203" w:rsidP="000252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i/>
          <w:iCs/>
          <w:color w:val="444444"/>
          <w:sz w:val="32"/>
          <w:u w:val="single"/>
          <w:lang w:eastAsia="ru-RU"/>
        </w:rPr>
        <w:t>Рекомендации   родителям  по воспитанию сыновей.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Папам 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общении с сыновьями следует сдерживать эмоции, которые могут подавить его мужское начало (</w:t>
      </w:r>
      <w:proofErr w:type="gramStart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разговаривать</w:t>
      </w:r>
      <w:proofErr w:type="gramEnd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не повышая тона, спокойно).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Мальчикам часто не хватает положительной мотивации: нужно не запрещать, а разрешать что-то дополнительное за хороший поступок.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Нужно разрешать мальчикам проявлять свою эмоциональность - разрешать плакать, например (т.е. разрешать быть естественными).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Мамам 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мальчиков нужно доверять мужской интуиции пап: они чувствуют, как нужно воспитывать мужчину.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Мальчикам нужно организовывать режим и дисциплину: это формирует его ответственность!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Обязательно поощрять желание делать в доме мужскую работу!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Учить доверять, формируя тем самым опыт его социального доверия.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Использовать юмор в общении - для снижения агрессивности и страха перед ответственностью.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Обязательно должен быть физический, телесный контакт - для повышения самооценки мальчика.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Мальчик - это посыл в будущее: его нужно </w:t>
      </w:r>
      <w:proofErr w:type="gramStart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иметь ввиду</w:t>
      </w:r>
      <w:proofErr w:type="gramEnd"/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не только как сына, но и как будущего мужа, защитника и т.п.</w:t>
      </w:r>
    </w:p>
    <w:p w:rsidR="00025203" w:rsidRPr="00025203" w:rsidRDefault="00025203" w:rsidP="00025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Мама </w:t>
      </w:r>
      <w:r w:rsidRPr="00025203">
        <w:rPr>
          <w:rFonts w:ascii="Times New Roman" w:eastAsia="Times New Roman" w:hAnsi="Times New Roman" w:cs="Times New Roman"/>
          <w:i/>
          <w:iCs/>
          <w:color w:val="444444"/>
          <w:sz w:val="28"/>
          <w:lang w:eastAsia="ru-RU"/>
        </w:rPr>
        <w:t>- </w:t>
      </w:r>
      <w:r w:rsidRPr="00025203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u w:val="single"/>
          <w:lang w:eastAsia="ru-RU"/>
        </w:rPr>
        <w:t>ЗАБОТИТСЯ</w:t>
      </w:r>
      <w:r w:rsidRPr="00025203">
        <w:rPr>
          <w:rFonts w:ascii="Times New Roman" w:eastAsia="Times New Roman" w:hAnsi="Times New Roman" w:cs="Times New Roman"/>
          <w:b/>
          <w:bCs/>
          <w:color w:val="444444"/>
          <w:sz w:val="28"/>
          <w:u w:val="single"/>
          <w:lang w:eastAsia="ru-RU"/>
        </w:rPr>
        <w:t>,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а папа - </w:t>
      </w:r>
      <w:r w:rsidRPr="00025203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u w:val="single"/>
          <w:lang w:eastAsia="ru-RU"/>
        </w:rPr>
        <w:t>ФОРМИРУЕТ </w:t>
      </w:r>
      <w:r w:rsidRPr="00025203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мужчину.</w:t>
      </w:r>
    </w:p>
    <w:p w:rsidR="00025203" w:rsidRPr="00025203" w:rsidRDefault="00025203" w:rsidP="00025203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25203">
        <w:rPr>
          <w:rFonts w:ascii="Times New Roman" w:eastAsia="Times New Roman" w:hAnsi="Times New Roman" w:cs="Times New Roman"/>
          <w:b/>
          <w:bCs/>
          <w:color w:val="444444"/>
          <w:sz w:val="40"/>
          <w:lang w:eastAsia="ru-RU"/>
        </w:rPr>
        <w:t>П</w:t>
      </w:r>
      <w:proofErr w:type="gramEnd"/>
      <w:r w:rsidRPr="00025203">
        <w:rPr>
          <w:rFonts w:ascii="Times New Roman" w:eastAsia="Times New Roman" w:hAnsi="Times New Roman" w:cs="Times New Roman"/>
          <w:b/>
          <w:bCs/>
          <w:color w:val="444444"/>
          <w:sz w:val="40"/>
          <w:lang w:eastAsia="ru-RU"/>
        </w:rPr>
        <w:t xml:space="preserve"> А М Я Т К А</w:t>
      </w:r>
    </w:p>
    <w:p w:rsidR="00025203" w:rsidRPr="00025203" w:rsidRDefault="00025203" w:rsidP="000252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025203" w:rsidRPr="00025203" w:rsidRDefault="00025203" w:rsidP="000252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Помните, что мы часто недооцениваем эмоциональную чувствительность и тревожность мальчиков. </w:t>
      </w:r>
    </w:p>
    <w:p w:rsidR="00025203" w:rsidRPr="00025203" w:rsidRDefault="00025203" w:rsidP="000252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вам надо отругать девочку, не спешите </w:t>
      </w:r>
      <w:proofErr w:type="gramStart"/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высказывать своё отношение</w:t>
      </w:r>
      <w:proofErr w:type="gramEnd"/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ней, – бурная эмоциональная реакция помешает ей понять, за что её ругают. Сначала разберитесь, в чем ошибка. </w:t>
      </w:r>
    </w:p>
    <w:p w:rsidR="00025203" w:rsidRPr="00025203" w:rsidRDefault="00025203" w:rsidP="000252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40" w:right="76"/>
        <w:jc w:val="both"/>
        <w:rPr>
          <w:rFonts w:ascii="Arial" w:eastAsia="Times New Roman" w:hAnsi="Arial" w:cs="Arial"/>
          <w:color w:val="000000"/>
          <w:lang w:eastAsia="ru-RU"/>
        </w:rPr>
      </w:pPr>
      <w:r w:rsidRPr="000252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Ругая мальчиков, изложите кратко и четко, чем вы недовольны, т.к. они не могут долго удерживать эмоциональное напряжение. Их мозг как бы отключает слуховой канал, и ребенок перестаёт вас слушать и слышать. </w:t>
      </w:r>
    </w:p>
    <w:p w:rsidR="008A1D40" w:rsidRDefault="00A304D4"/>
    <w:sectPr w:rsidR="008A1D40" w:rsidSect="00DE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D8E"/>
    <w:multiLevelType w:val="multilevel"/>
    <w:tmpl w:val="DE04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00342F"/>
    <w:multiLevelType w:val="multilevel"/>
    <w:tmpl w:val="765E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B00B1D"/>
    <w:multiLevelType w:val="multilevel"/>
    <w:tmpl w:val="FB1E5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0865AD"/>
    <w:multiLevelType w:val="multilevel"/>
    <w:tmpl w:val="C8E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914FC5"/>
    <w:multiLevelType w:val="multilevel"/>
    <w:tmpl w:val="E1B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5C72F5"/>
    <w:multiLevelType w:val="multilevel"/>
    <w:tmpl w:val="E9CC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03"/>
    <w:rsid w:val="00025203"/>
    <w:rsid w:val="00345F3E"/>
    <w:rsid w:val="004A7041"/>
    <w:rsid w:val="005747FA"/>
    <w:rsid w:val="00A304D4"/>
    <w:rsid w:val="00DE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2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25203"/>
  </w:style>
  <w:style w:type="character" w:customStyle="1" w:styleId="c14">
    <w:name w:val="c14"/>
    <w:basedOn w:val="a0"/>
    <w:rsid w:val="00025203"/>
  </w:style>
  <w:style w:type="character" w:customStyle="1" w:styleId="c17">
    <w:name w:val="c17"/>
    <w:basedOn w:val="a0"/>
    <w:rsid w:val="00025203"/>
  </w:style>
  <w:style w:type="character" w:customStyle="1" w:styleId="c24">
    <w:name w:val="c24"/>
    <w:basedOn w:val="a0"/>
    <w:rsid w:val="00025203"/>
  </w:style>
  <w:style w:type="paragraph" w:customStyle="1" w:styleId="c11">
    <w:name w:val="c11"/>
    <w:basedOn w:val="a"/>
    <w:rsid w:val="0002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025203"/>
  </w:style>
  <w:style w:type="paragraph" w:customStyle="1" w:styleId="c10">
    <w:name w:val="c10"/>
    <w:basedOn w:val="a"/>
    <w:rsid w:val="0002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2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25203"/>
  </w:style>
  <w:style w:type="character" w:customStyle="1" w:styleId="c20">
    <w:name w:val="c20"/>
    <w:basedOn w:val="a0"/>
    <w:rsid w:val="00025203"/>
  </w:style>
  <w:style w:type="character" w:customStyle="1" w:styleId="c9">
    <w:name w:val="c9"/>
    <w:basedOn w:val="a0"/>
    <w:rsid w:val="00025203"/>
  </w:style>
  <w:style w:type="paragraph" w:customStyle="1" w:styleId="c15">
    <w:name w:val="c15"/>
    <w:basedOn w:val="a"/>
    <w:rsid w:val="00025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5203"/>
  </w:style>
  <w:style w:type="character" w:customStyle="1" w:styleId="c28">
    <w:name w:val="c28"/>
    <w:basedOn w:val="a0"/>
    <w:rsid w:val="00025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1388</Words>
  <Characters>7916</Characters>
  <Application>Microsoft Office Word</Application>
  <DocSecurity>0</DocSecurity>
  <Lines>65</Lines>
  <Paragraphs>18</Paragraphs>
  <ScaleCrop>false</ScaleCrop>
  <Company>Krokoz™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2022-02-27T15:13:00Z</dcterms:created>
  <dcterms:modified xsi:type="dcterms:W3CDTF">2022-03-09T09:22:00Z</dcterms:modified>
</cp:coreProperties>
</file>