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C5" w:rsidRPr="004F6431" w:rsidRDefault="003926C5" w:rsidP="008A24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4F6431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«Воспитание культуры поведения у детей младшего возраста».</w:t>
      </w:r>
    </w:p>
    <w:p w:rsidR="003926C5" w:rsidRDefault="003926C5" w:rsidP="003926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Подготовила: </w:t>
      </w:r>
      <w:proofErr w:type="spellStart"/>
      <w:r>
        <w:rPr>
          <w:color w:val="000000"/>
          <w:sz w:val="28"/>
          <w:szCs w:val="28"/>
        </w:rPr>
        <w:t>Климашина</w:t>
      </w:r>
      <w:proofErr w:type="spellEnd"/>
      <w:r>
        <w:rPr>
          <w:color w:val="000000"/>
          <w:sz w:val="28"/>
          <w:szCs w:val="28"/>
        </w:rPr>
        <w:t xml:space="preserve"> О. Н.</w:t>
      </w:r>
    </w:p>
    <w:p w:rsidR="003926C5" w:rsidRDefault="003926C5" w:rsidP="003926C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1КК</w:t>
      </w:r>
    </w:p>
    <w:p w:rsidR="003926C5" w:rsidRPr="004F6431" w:rsidRDefault="003926C5" w:rsidP="00957F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4F6431">
        <w:rPr>
          <w:b/>
          <w:bCs/>
          <w:i/>
          <w:iCs/>
          <w:color w:val="0000FF"/>
          <w:sz w:val="28"/>
          <w:szCs w:val="28"/>
        </w:rPr>
        <w:t>Дошкольное детство</w:t>
      </w:r>
      <w:r w:rsidRPr="004F6431">
        <w:rPr>
          <w:color w:val="181818"/>
          <w:sz w:val="28"/>
          <w:szCs w:val="28"/>
        </w:rPr>
        <w:t> – короткий, но важный период утверждения личности.</w:t>
      </w:r>
    </w:p>
    <w:p w:rsidR="003926C5" w:rsidRPr="004F6431" w:rsidRDefault="003926C5" w:rsidP="00957F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4F6431">
        <w:rPr>
          <w:color w:val="181818"/>
          <w:sz w:val="28"/>
          <w:szCs w:val="28"/>
        </w:rPr>
        <w:t>В эти годы ребенок получает начальные знания об окружающем мире, у него начинает формироваться определенное отношение к людям, к труду, вырабатываются навыки и привычки правильного поведения, складывается характер.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поведения - это многогранное понятие, раскрывающее сущность моральных норм в отношении к людям, к самому себе, к труду, к предметам материальной и духовной культуры, к природе.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усвоить ряд правил, необходимых для жизни в обществе. Они вполне доступны детям и постепенно усваиваются ими в процессе общения с другими людьми, в повседневной жизни ребенка и становятся со временем навыками и привычками поведения. Недаром говорят «Посеешь привычку – пожнешь характер».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воспитании ребенка следует помнить о некоторых особенностях дошкольного возраста:</w:t>
      </w:r>
    </w:p>
    <w:p w:rsidR="003926C5" w:rsidRPr="00CD0EE3" w:rsidRDefault="003926C5" w:rsidP="00957F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Неустойчивость навыков и привычек поведения</w:t>
      </w:r>
    </w:p>
    <w:p w:rsidR="003926C5" w:rsidRPr="00CD0EE3" w:rsidRDefault="003926C5" w:rsidP="00957F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Неточность выполнения правил поведения</w:t>
      </w:r>
    </w:p>
    <w:p w:rsidR="003926C5" w:rsidRPr="00CD0EE3" w:rsidRDefault="003926C5" w:rsidP="00957F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осознанность своих поступков</w:t>
      </w:r>
    </w:p>
    <w:p w:rsidR="003926C5" w:rsidRPr="00CD0EE3" w:rsidRDefault="003926C5" w:rsidP="00957F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Подражательность</w:t>
      </w:r>
    </w:p>
    <w:p w:rsidR="003926C5" w:rsidRPr="00532EC6" w:rsidRDefault="00532EC6" w:rsidP="00957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25400</wp:posOffset>
            </wp:positionV>
            <wp:extent cx="3419475" cy="2552700"/>
            <wp:effectExtent l="19050" t="0" r="9525" b="0"/>
            <wp:wrapTight wrapText="bothSides">
              <wp:wrapPolygon edited="0">
                <wp:start x="481" y="0"/>
                <wp:lineTo x="-120" y="1128"/>
                <wp:lineTo x="-120" y="20633"/>
                <wp:lineTo x="361" y="21439"/>
                <wp:lineTo x="481" y="21439"/>
                <wp:lineTo x="21058" y="21439"/>
                <wp:lineTo x="21179" y="21439"/>
                <wp:lineTo x="21660" y="20794"/>
                <wp:lineTo x="21660" y="1128"/>
                <wp:lineTo x="21419" y="161"/>
                <wp:lineTo x="21058" y="0"/>
                <wp:lineTo x="481" y="0"/>
              </wp:wrapPolygon>
            </wp:wrapTight>
            <wp:docPr id="1" name="Рисунок 1" descr="https://ds05.infourok.ru/uploads/ex/0a3f/00006be6-189aee1e/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a3f/00006be6-189aee1e/img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045" t="28872" r="17877" b="3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9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926C5"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поведения у детей следует и по отношению к взрослым. Дети видят, что родители заботятся о них и должны стараться отвечать тем же, охотно выполнять их просьбы, слушаться их, проявлять предупредительность, стремиться порадовать своими поступками.</w:t>
      </w:r>
      <w:r w:rsidR="003926C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="003926C5"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уметь поддерживать эмоционально положительный тон общения с окружающими людьми, пользоваться словами вежливости, называть взрослого на «Вы» и по имени отчеству, вести себя так, чтобы не причинять беспокойство окружающим. Не перебивать взрослого при разговоре, пропускать вперед старших, уступать место в транспорте пожилым людям.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разговоре смотреть собеседнику в глаза, не перебивать, приветливо отвечать на вопросы, не уходить, если разговор не окончен, проявлять чуткость к душевному и физическому состоянию взрослых и выбирать соответствующую линию своего поведения.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 сверстникам необходимо воспитывать у ребенка уважение, отзывчивость, доброже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лательность, взаимопомощь.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воспитывать в малыше приветливость, сочувствие, желание поделиться с товарищами по игре, учить договариваться детей перед совместной деятельностью.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четырехлетнего возраста у ребенка появляется сознательность своего поведения и поступков, возможность формирования новых качеств: умение убедить товарища или согласиться с его мнением. Мы должны научить ребенка справедливо разрешать спор, быть предупредительным. Например, пододвинуть тарелку с хле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бом, уступить девочке свой стул и др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важно научить ребенка культуре поведения в общественных местах: во время экскурсий, в театре и кино, поведению в транспорте и библиотеке.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труду тоже является составляющей воспитания культуры поведения детей. Дети до 3-х лет должны охотно выполнять трудовые поручения взрослого, проявлять интерес к труду взрослых, помогать им. Например, помочь вытереть пыль, убрать со стола, собрать игрушки. Дети 3-4 лет желают все делать сами, так дайте им эту возможность. Пусть станут вашими помощниками, не забывайте хвалить ребенка и подчеркивать важность его помощи и поддержки. С 4-х лет ребенок начинает понимать необходимость труда, у него должна быть ответственность за порученное дело, самостоятельность, стремление к качественному результату. Поощряйте инициативность ребенка в труде.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ребенка к природе воспитывается с детства. Необходимо учить видеть ее красоту, бережно относиться ко всему живому. Дети должны помогать ухаживать за растениями и животными, заботиться о них.  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воспитания культуры поведения у детей необходимо самому быть хорошим примером для него. Дети подражают взрослым, переносят отношения в семье на отношения со сверстниками. Не стоит забывать про режим дня ребенка. Исследования показывают, что в семьях, где соблюдается режим дня, дети более уравновешенные, не переутомляются, спокойнее реагируют на замечания родителей, легче переносят обиды сверстников. В семье должна царить атмосфера доброжелательности и спокойствия.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воспитании культуры поведения у детей обязательно нужно контролировать, как ребенок выполняет правила поведения, сопровождать его оценкой, положительной, либо отрицательной. Отрицательная оценка, в любом случае, должна быть тактичной. Например, «не понимаю, как ты, такой хороший мальчик, мой помощник, мог обидеть девочку!»</w:t>
      </w:r>
    </w:p>
    <w:p w:rsidR="003926C5" w:rsidRPr="00532EC6" w:rsidRDefault="00532EC6" w:rsidP="00957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14605</wp:posOffset>
            </wp:positionV>
            <wp:extent cx="3023870" cy="2009775"/>
            <wp:effectExtent l="19050" t="0" r="5080" b="0"/>
            <wp:wrapTight wrapText="bothSides">
              <wp:wrapPolygon edited="0">
                <wp:start x="544" y="0"/>
                <wp:lineTo x="-136" y="1433"/>
                <wp:lineTo x="-136" y="19655"/>
                <wp:lineTo x="272" y="21498"/>
                <wp:lineTo x="544" y="21498"/>
                <wp:lineTo x="20956" y="21498"/>
                <wp:lineTo x="21228" y="21498"/>
                <wp:lineTo x="21636" y="20269"/>
                <wp:lineTo x="21636" y="1433"/>
                <wp:lineTo x="21364" y="205"/>
                <wp:lineTo x="20956" y="0"/>
                <wp:lineTo x="544" y="0"/>
              </wp:wrapPolygon>
            </wp:wrapTight>
            <wp:docPr id="4" name="Рисунок 4" descr="https://4baby-shop.ru/wp-content/uploads/1/c/3/1c3f93d4717f8ae709fd15d786c7f5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baby-shop.ru/wp-content/uploads/1/c/3/1c3f93d4717f8ae709fd15d786c7f51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52" t="41683" r="51357" b="17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9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926C5"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поведению ребенка должны постоянно усложняться. До 3-х лет у детей воспитываем послушание, родители должны быть требовательны в меру, так как детям еще довольно сложно контролировать свое поведение. После 3-х лет большое значение приобретает контроль в выполнении правил поведения ребенком, так как ребенок уже усвоил многие правила поведения, но они еще не устойчивы. </w:t>
      </w:r>
      <w:r w:rsidR="0039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926C5"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Присутствуют в этом возрасте напоминание и оценка. У четырехлетних детей должны быть устойчивые навыки дисциплины, родители требовательны к ребенку.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родители наблюдают систематические нарушения правил культуры поведения, </w:t>
      </w:r>
      <w:proofErr w:type="gramStart"/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нужно выяснить причину. Например, установленные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правила не соответствуют возрастным и индивидуальным особенностям ребенка, начало болезни, нарушение режима, переутомление, различные требования к выполнению правил у родителей, наличие чрезмерного количества запретов.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рекомендуют вместо слов с частицами «не», например, «не кричи», использовать слова-синонимы «говори тише».</w:t>
      </w:r>
    </w:p>
    <w:p w:rsidR="003926C5" w:rsidRPr="00CD0EE3" w:rsidRDefault="003926C5" w:rsidP="00957F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Наказания иногда неизбежны, в случае, когда ребенок сознательно совершил проступок. Например, «я  не могу разрешить тебе играть с ребятами, так как ты грубо разговариваешь с ними. Поиграй один возле меня». Физические наказания категорически запрещены! Также недопустимы наказания, оскорбляющие достоинство ребенка в виде прозвищ, в виде лишения еды, прогулки. Требования родителей к поведению ребенка должны быть в виде указаний, совета, но не запрета.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меньше пользоваться словом «нельзя», всем нам известно, что «запретный плод сладок».</w:t>
      </w:r>
    </w:p>
    <w:p w:rsidR="003926C5" w:rsidRPr="00D65D35" w:rsidRDefault="00532EC6" w:rsidP="00957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22225</wp:posOffset>
            </wp:positionV>
            <wp:extent cx="3352800" cy="2600325"/>
            <wp:effectExtent l="19050" t="0" r="0" b="0"/>
            <wp:wrapTight wrapText="bothSides">
              <wp:wrapPolygon edited="0">
                <wp:start x="491" y="0"/>
                <wp:lineTo x="-123" y="1108"/>
                <wp:lineTo x="-123" y="20255"/>
                <wp:lineTo x="245" y="21521"/>
                <wp:lineTo x="491" y="21521"/>
                <wp:lineTo x="20986" y="21521"/>
                <wp:lineTo x="21232" y="21521"/>
                <wp:lineTo x="21600" y="20730"/>
                <wp:lineTo x="21600" y="1108"/>
                <wp:lineTo x="21355" y="158"/>
                <wp:lineTo x="20986" y="0"/>
                <wp:lineTo x="491" y="0"/>
              </wp:wrapPolygon>
            </wp:wrapTight>
            <wp:docPr id="7" name="Рисунок 7" descr="https://present5.com/presentation/3/-101987897_429454693.pdf-img/-101987897_429454693.pdf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esent5.com/presentation/3/-101987897_429454693.pdf-img/-101987897_429454693.pdf-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7726" t="31740" r="1862" b="16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92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926C5" w:rsidRPr="00D65D35">
        <w:rPr>
          <w:rFonts w:ascii="Times New Roman" w:hAnsi="Times New Roman" w:cs="Times New Roman"/>
          <w:color w:val="000000"/>
          <w:sz w:val="28"/>
          <w:szCs w:val="28"/>
        </w:rPr>
        <w:t xml:space="preserve">Надо помнить, что ребенок еще не знает правил, поэтому ему необходимо подробно и не один раз объяснить. Затем, конечно, учитывая, что маленький ребенок очень эмоционален, формировать у него положительное отношение к правилам. Это можно сделать с помощью бесед о правилах, чтением маленьких рассказов, где герои ведут себя неправильно, и обсуждением прочитанного. Ну и, конечно, самое главное, самим взрослым вести себя правильно. </w:t>
      </w:r>
    </w:p>
    <w:p w:rsidR="003926C5" w:rsidRDefault="003926C5" w:rsidP="003926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926C5" w:rsidRPr="00D65D35" w:rsidRDefault="003926C5" w:rsidP="003926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5D35">
        <w:rPr>
          <w:b/>
          <w:color w:val="000000"/>
          <w:sz w:val="28"/>
          <w:szCs w:val="28"/>
        </w:rPr>
        <w:t>Помните, Вы главный образец подражания для своего ребенка.</w:t>
      </w:r>
    </w:p>
    <w:p w:rsidR="003926C5" w:rsidRDefault="003926C5" w:rsidP="003926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3926C5" w:rsidRPr="00D65D35" w:rsidRDefault="003926C5" w:rsidP="003926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 w:rsidRPr="00D65D35">
        <w:rPr>
          <w:b/>
          <w:i/>
          <w:color w:val="FF0000"/>
          <w:sz w:val="28"/>
          <w:szCs w:val="28"/>
        </w:rPr>
        <w:t>УДАЧИ ВАМ, УВАЖАЕМЫЕ РОДИТЕЛИ, В ЭТОМ НЕЛЁГКОМ ТРУДЕ - ВОСПИТАНИИ РЕБЁНКА.</w:t>
      </w:r>
    </w:p>
    <w:p w:rsidR="003926C5" w:rsidRPr="00D65D35" w:rsidRDefault="003926C5" w:rsidP="003926C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926C5" w:rsidRPr="00D65D35" w:rsidRDefault="003926C5" w:rsidP="00392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6C5" w:rsidRPr="00D65D35" w:rsidRDefault="003926C5" w:rsidP="003926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D35">
        <w:rPr>
          <w:b/>
          <w:bCs/>
          <w:color w:val="000000"/>
          <w:sz w:val="28"/>
          <w:szCs w:val="28"/>
        </w:rPr>
        <w:t>Художественная литература для чтения:</w:t>
      </w:r>
    </w:p>
    <w:p w:rsidR="003926C5" w:rsidRPr="00D65D35" w:rsidRDefault="003926C5" w:rsidP="003926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D35">
        <w:rPr>
          <w:color w:val="000000"/>
          <w:sz w:val="28"/>
          <w:szCs w:val="28"/>
        </w:rPr>
        <w:t>В. Осеева «Волшебное слово»</w:t>
      </w:r>
    </w:p>
    <w:p w:rsidR="003926C5" w:rsidRPr="00D65D35" w:rsidRDefault="003926C5" w:rsidP="003926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D35">
        <w:rPr>
          <w:color w:val="000000"/>
          <w:sz w:val="28"/>
          <w:szCs w:val="28"/>
        </w:rPr>
        <w:t>Произведения Г.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65D35">
        <w:rPr>
          <w:color w:val="000000"/>
          <w:sz w:val="28"/>
          <w:szCs w:val="28"/>
        </w:rPr>
        <w:t>Остера</w:t>
      </w:r>
      <w:proofErr w:type="spellEnd"/>
    </w:p>
    <w:p w:rsidR="003926C5" w:rsidRPr="00D65D35" w:rsidRDefault="003926C5" w:rsidP="003926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D35">
        <w:rPr>
          <w:color w:val="000000"/>
          <w:sz w:val="28"/>
          <w:szCs w:val="28"/>
        </w:rPr>
        <w:t>Сухомлинский «Для чего говорят спасибо»</w:t>
      </w:r>
    </w:p>
    <w:p w:rsidR="003926C5" w:rsidRPr="00D65D35" w:rsidRDefault="003926C5" w:rsidP="003926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D35">
        <w:rPr>
          <w:color w:val="000000"/>
          <w:sz w:val="28"/>
          <w:szCs w:val="28"/>
        </w:rPr>
        <w:t>С. Мирошниченко « Случай в городе едоков»</w:t>
      </w:r>
    </w:p>
    <w:p w:rsidR="003926C5" w:rsidRPr="00D65D35" w:rsidRDefault="003926C5" w:rsidP="003926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5D35">
        <w:rPr>
          <w:color w:val="000000"/>
          <w:sz w:val="28"/>
          <w:szCs w:val="28"/>
        </w:rPr>
        <w:t>Сказка «Всякий человек в труде познается»</w:t>
      </w:r>
    </w:p>
    <w:p w:rsidR="003926C5" w:rsidRPr="00D65D35" w:rsidRDefault="003926C5" w:rsidP="00392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6C5" w:rsidRPr="00CD0EE3" w:rsidRDefault="003926C5" w:rsidP="003926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32EC6" w:rsidRDefault="00532EC6" w:rsidP="004D385E">
      <w:pPr>
        <w:spacing w:after="0" w:line="240" w:lineRule="auto"/>
        <w:rPr>
          <w:noProof/>
          <w:lang w:eastAsia="ru-RU"/>
        </w:rPr>
      </w:pPr>
    </w:p>
    <w:p w:rsidR="00532EC6" w:rsidRDefault="00532EC6" w:rsidP="004D385E">
      <w:pPr>
        <w:spacing w:after="0" w:line="240" w:lineRule="auto"/>
        <w:rPr>
          <w:noProof/>
          <w:lang w:eastAsia="ru-RU"/>
        </w:rPr>
      </w:pPr>
    </w:p>
    <w:p w:rsidR="00601548" w:rsidRDefault="00601548" w:rsidP="004D385E">
      <w:pPr>
        <w:spacing w:after="0" w:line="240" w:lineRule="auto"/>
        <w:rPr>
          <w:noProof/>
          <w:lang w:eastAsia="ru-RU"/>
        </w:rPr>
      </w:pPr>
    </w:p>
    <w:p w:rsidR="00601548" w:rsidRDefault="00601548" w:rsidP="004D385E">
      <w:pPr>
        <w:spacing w:after="0" w:line="240" w:lineRule="auto"/>
        <w:rPr>
          <w:noProof/>
          <w:lang w:eastAsia="ru-RU"/>
        </w:rPr>
      </w:pPr>
    </w:p>
    <w:p w:rsidR="00601548" w:rsidRDefault="00601548" w:rsidP="004D385E">
      <w:pPr>
        <w:spacing w:after="0" w:line="240" w:lineRule="auto"/>
        <w:rPr>
          <w:noProof/>
          <w:lang w:eastAsia="ru-RU"/>
        </w:rPr>
      </w:pPr>
    </w:p>
    <w:p w:rsidR="00601548" w:rsidRDefault="00601548" w:rsidP="004D385E">
      <w:pPr>
        <w:spacing w:after="0" w:line="240" w:lineRule="auto"/>
        <w:rPr>
          <w:noProof/>
          <w:lang w:eastAsia="ru-RU"/>
        </w:rPr>
      </w:pPr>
    </w:p>
    <w:p w:rsidR="00601548" w:rsidRPr="003342BF" w:rsidRDefault="00601548" w:rsidP="006015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 w:rsidRPr="00A6152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lastRenderedPageBreak/>
        <w:t>Консультация для родителей</w:t>
      </w:r>
    </w:p>
    <w:p w:rsidR="00601548" w:rsidRPr="003342BF" w:rsidRDefault="00601548" w:rsidP="006015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 w:rsidRPr="00A6152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«Предотвратите беду: действия детей в чрезвычайных ситуациях».</w:t>
      </w:r>
    </w:p>
    <w:p w:rsidR="00601548" w:rsidRPr="003342BF" w:rsidRDefault="00601548" w:rsidP="0060154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r w:rsidRPr="003342BF">
        <w:rPr>
          <w:rFonts w:ascii="Times New Roman" w:eastAsia="Times New Roman" w:hAnsi="Times New Roman" w:cs="Times New Roman"/>
          <w:bCs/>
          <w:i/>
          <w:kern w:val="36"/>
          <w:szCs w:val="48"/>
        </w:rPr>
        <w:t>Подготовила</w:t>
      </w:r>
      <w:proofErr w:type="gramStart"/>
      <w:r w:rsidRPr="003342BF">
        <w:rPr>
          <w:rFonts w:ascii="Times New Roman" w:eastAsia="Times New Roman" w:hAnsi="Times New Roman" w:cs="Times New Roman"/>
          <w:bCs/>
          <w:i/>
          <w:kern w:val="36"/>
          <w:szCs w:val="48"/>
        </w:rPr>
        <w:t xml:space="preserve"> :</w:t>
      </w:r>
      <w:proofErr w:type="gramEnd"/>
      <w:r w:rsidRPr="003342BF">
        <w:rPr>
          <w:rFonts w:ascii="Times New Roman" w:eastAsia="Times New Roman" w:hAnsi="Times New Roman" w:cs="Times New Roman"/>
          <w:bCs/>
          <w:i/>
          <w:kern w:val="36"/>
          <w:szCs w:val="48"/>
        </w:rPr>
        <w:t xml:space="preserve"> старший воспитатель </w:t>
      </w:r>
    </w:p>
    <w:p w:rsidR="00601548" w:rsidRPr="00A61525" w:rsidRDefault="00601548" w:rsidP="0060154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Cs w:val="48"/>
        </w:rPr>
      </w:pPr>
      <w:proofErr w:type="spellStart"/>
      <w:r w:rsidRPr="003342BF">
        <w:rPr>
          <w:rFonts w:ascii="Times New Roman" w:eastAsia="Times New Roman" w:hAnsi="Times New Roman" w:cs="Times New Roman"/>
          <w:bCs/>
          <w:i/>
          <w:kern w:val="36"/>
          <w:szCs w:val="48"/>
        </w:rPr>
        <w:t>Сюкасева</w:t>
      </w:r>
      <w:proofErr w:type="spellEnd"/>
      <w:r w:rsidRPr="003342BF">
        <w:rPr>
          <w:rFonts w:ascii="Times New Roman" w:eastAsia="Times New Roman" w:hAnsi="Times New Roman" w:cs="Times New Roman"/>
          <w:bCs/>
          <w:i/>
          <w:kern w:val="36"/>
          <w:szCs w:val="48"/>
        </w:rPr>
        <w:t xml:space="preserve"> Л.Г.</w:t>
      </w:r>
    </w:p>
    <w:p w:rsidR="00601548" w:rsidRPr="00A61525" w:rsidRDefault="00601548" w:rsidP="00601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Основными причинами пожаров в быту </w:t>
      </w:r>
      <w:r w:rsidRPr="00A61525">
        <w:rPr>
          <w:rFonts w:ascii="Times New Roman" w:eastAsia="Times New Roman" w:hAnsi="Times New Roman" w:cs="Times New Roman"/>
          <w:sz w:val="25"/>
          <w:szCs w:val="25"/>
          <w:u w:val="single"/>
        </w:rPr>
        <w:t>являются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Неосторожное, неумелое обращение с огнем, детские игры и шалость с огнем, огнеопасными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предметами детей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дошкольного и младшего школьного возраста – это причины пожаров в результате случайного нарушения правил пожарной безопасности.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Остается без комментариев тлеющая сигарета, зажженная спичка, конфорка газовой плиты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 xml:space="preserve"> Все они часть нашего быта. Необходимо постоянно помнить, что любой из этих источников способен воспламенить горючий материал, а дети, оставленные без присмотра взрослых, зачастую сами не подозревают, что обычные вещи таят в себе опасность.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Как научить ребенка правильному поведению при пожаре?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Основы воспитания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детей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закладываются в дошкольном возрасте.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Поэтому пожарно-профилактическая работа с детьми должна начинаться с самого раннего детства ещё в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родительском доме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предметы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всё небо полыхает огнями салюта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 xml:space="preserve">; даже настенные </w:t>
      </w:r>
      <w:proofErr w:type="spellStart"/>
      <w:r w:rsidRPr="00A61525">
        <w:rPr>
          <w:rFonts w:ascii="Times New Roman" w:eastAsia="Times New Roman" w:hAnsi="Times New Roman" w:cs="Times New Roman"/>
          <w:sz w:val="25"/>
          <w:szCs w:val="25"/>
        </w:rPr>
        <w:t>электровыключатели</w:t>
      </w:r>
      <w:proofErr w:type="spellEnd"/>
      <w:r w:rsidRPr="00A61525">
        <w:rPr>
          <w:rFonts w:ascii="Times New Roman" w:eastAsia="Times New Roman" w:hAnsi="Times New Roman" w:cs="Times New Roman"/>
          <w:sz w:val="25"/>
          <w:szCs w:val="25"/>
        </w:rPr>
        <w:t xml:space="preserve"> и розетки вокруг ребёнка зажигают свет – огонь.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Поэтому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родителям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следует самостоятельно научить своих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детей действовать в сложной ситуации</w:t>
      </w:r>
      <w:r>
        <w:rPr>
          <w:rFonts w:ascii="Times New Roman" w:eastAsia="Times New Roman" w:hAnsi="Times New Roman" w:cs="Times New Roman"/>
          <w:b/>
          <w:bCs/>
          <w:sz w:val="25"/>
        </w:rPr>
        <w:t>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На первом же этапе детского любопытства 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В возрасте от трёх до шести лет дети часто в своих играх повторяют поступки и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действия взрослых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предметам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Пока ребёнок не подрастёт горючие жидкости, спички, свечи, зажигалки, утюги, электроплитки, обогреватели и т. п. – следует убирать в такие места, откуда он не сможет их достать. Причём прятать это нужно так, чтобы у ребёнка не возникло подозрение, что названные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предметы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умышленно скрываются от него, иначе любопытство может взять верх над запретом.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Особо следует обратить внимание  на недопустимость учить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детей</w:t>
      </w:r>
      <w:r>
        <w:rPr>
          <w:rFonts w:ascii="Times New Roman" w:eastAsia="Times New Roman" w:hAnsi="Times New Roman" w:cs="Times New Roman"/>
          <w:b/>
          <w:bCs/>
          <w:sz w:val="25"/>
        </w:rPr>
        <w:t xml:space="preserve"> 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считать с помощью спичек и </w:t>
      </w:r>
      <w:r w:rsidRPr="00A61525">
        <w:rPr>
          <w:rFonts w:ascii="Times New Roman" w:eastAsia="Times New Roman" w:hAnsi="Times New Roman" w:cs="Times New Roman"/>
          <w:i/>
          <w:iCs/>
          <w:sz w:val="25"/>
          <w:szCs w:val="25"/>
        </w:rPr>
        <w:t>(или)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выкладывать с ними различные фигурки из отдельных спичек. Во всём этом таится большое </w:t>
      </w:r>
      <w:r w:rsidRPr="00A61525">
        <w:rPr>
          <w:rFonts w:ascii="Times New Roman" w:eastAsia="Times New Roman" w:hAnsi="Times New Roman" w:cs="Times New Roman"/>
          <w:sz w:val="25"/>
          <w:szCs w:val="25"/>
          <w:u w:val="single"/>
        </w:rPr>
        <w:t>зло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: дети привыкают к спичкам, просят их, специально ищут, а найдя, устраивают игры, опасные для их жизни.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Чем старше становится ребёнок, тем шире круг вопросов, интересующих его, тем разнообразнее игры, тем самостоятельнее он в своих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действиях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 xml:space="preserve">. Стремление к самостоятельности особенно 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lastRenderedPageBreak/>
        <w:t>проявляется в то время, когда дети остаются одни. Причём </w:t>
      </w:r>
      <w:r w:rsidRPr="00A61525">
        <w:rPr>
          <w:rFonts w:ascii="Times New Roman" w:eastAsia="Times New Roman" w:hAnsi="Times New Roman" w:cs="Times New Roman"/>
          <w:i/>
          <w:iCs/>
          <w:sz w:val="25"/>
          <w:szCs w:val="25"/>
        </w:rPr>
        <w:t>«одни»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они могут оставаться даже при видимом присутствии взрослых.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К семи годам ребёнок уверенно овладевает умением пользоваться самыми различными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предметами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 Не случайно в этом возрасте ребёнок, на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предложение</w:t>
      </w:r>
      <w:r>
        <w:rPr>
          <w:rFonts w:ascii="Times New Roman" w:eastAsia="Times New Roman" w:hAnsi="Times New Roman" w:cs="Times New Roman"/>
          <w:b/>
          <w:bCs/>
          <w:sz w:val="25"/>
        </w:rPr>
        <w:t xml:space="preserve"> 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взрослых помочь ему что-либо сделать, часто </w:t>
      </w:r>
      <w:r w:rsidRPr="00A61525">
        <w:rPr>
          <w:rFonts w:ascii="Times New Roman" w:eastAsia="Times New Roman" w:hAnsi="Times New Roman" w:cs="Times New Roman"/>
          <w:sz w:val="25"/>
          <w:szCs w:val="25"/>
          <w:u w:val="single"/>
        </w:rPr>
        <w:t>отвечает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: </w:t>
      </w:r>
      <w:r w:rsidRPr="00A61525">
        <w:rPr>
          <w:rFonts w:ascii="Times New Roman" w:eastAsia="Times New Roman" w:hAnsi="Times New Roman" w:cs="Times New Roman"/>
          <w:i/>
          <w:iCs/>
          <w:sz w:val="25"/>
          <w:szCs w:val="25"/>
        </w:rPr>
        <w:t>«Я сам»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Теперь уже не следует полностью отстранять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детей от спичек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 Учитывая естественную тягу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детей к огню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родители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действиям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После безоговорочных запретов дети начинают играть с пожароопасными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предметами в потайных местах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 Тут-то и открывается широкий простор для детских поджогов.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b/>
          <w:bCs/>
          <w:sz w:val="25"/>
        </w:rPr>
        <w:t>Предупреждая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использование в играх огнеопасных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предметов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 </w:t>
      </w:r>
      <w:r w:rsidRPr="00A61525">
        <w:rPr>
          <w:rFonts w:ascii="Times New Roman" w:eastAsia="Times New Roman" w:hAnsi="Times New Roman" w:cs="Times New Roman"/>
          <w:i/>
          <w:iCs/>
          <w:sz w:val="25"/>
          <w:szCs w:val="25"/>
        </w:rPr>
        <w:t>«секретов»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ПОМНИТЕ!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1. Чаще беседуйте с детьми о мерах пожарной безопасности.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2. Не давайте детям играть спичками.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3. Учите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детей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правильному пользованию бытовыми электроприборами.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4. Не разрешайте детям самостоятельно включать освещение новогодней ёлки.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5. Знайте, что хлопушки, свечи, бенгальские огни могут стать причиной пожара и травм.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6. Будьте осторожны при пользовании даже разрешённых и проверенных пиротехнических игрушек.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Если всё же случилась с вами или с вашими близкими произошел несчастный случай необходимо немедленно сообщить в службу спасения по телефону </w:t>
      </w:r>
      <w:r w:rsidRPr="00A61525">
        <w:rPr>
          <w:rFonts w:ascii="Times New Roman" w:eastAsia="Times New Roman" w:hAnsi="Times New Roman" w:cs="Times New Roman"/>
          <w:i/>
          <w:iCs/>
          <w:sz w:val="25"/>
          <w:szCs w:val="25"/>
        </w:rPr>
        <w:t>«01»</w:t>
      </w:r>
      <w:r>
        <w:rPr>
          <w:rFonts w:ascii="Times New Roman" w:eastAsia="Times New Roman" w:hAnsi="Times New Roman" w:cs="Times New Roman"/>
          <w:i/>
          <w:iCs/>
          <w:sz w:val="25"/>
          <w:szCs w:val="25"/>
        </w:rPr>
        <w:t>, «112»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Реакция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детей во время пожара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Ребенок 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b/>
          <w:bCs/>
          <w:sz w:val="25"/>
        </w:rPr>
        <w:t>Родителям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 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 </w:t>
      </w:r>
      <w:r w:rsidRPr="00A61525">
        <w:rPr>
          <w:rFonts w:ascii="Times New Roman" w:eastAsia="Times New Roman" w:hAnsi="Times New Roman" w:cs="Times New Roman"/>
          <w:i/>
          <w:iCs/>
          <w:sz w:val="25"/>
          <w:szCs w:val="25"/>
        </w:rPr>
        <w:t>(плотные тканевые вещи, одеяла)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Ребенок должен знать, что если он видит пламя, то </w:t>
      </w:r>
      <w:r w:rsidRPr="00A61525">
        <w:rPr>
          <w:rFonts w:ascii="Times New Roman" w:eastAsia="Times New Roman" w:hAnsi="Times New Roman" w:cs="Times New Roman"/>
          <w:sz w:val="25"/>
          <w:szCs w:val="25"/>
          <w:u w:val="single"/>
        </w:rPr>
        <w:t>нужно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• 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• не тушить огонь в квартире самостоятельно;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lastRenderedPageBreak/>
        <w:t>• выходить из горящей квартиры через дверь или окно, при условии, что этаж невысокий и окно свободно открывается;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• ни в коем случае не пользоваться лифтом, а спускаться по лестнице;</w:t>
      </w:r>
    </w:p>
    <w:p w:rsidR="00601548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• если квартира заперта, прятаться от огня в ванной комнате, следить, чтобы дым не проникал в вентиляцию;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 </w:t>
      </w:r>
      <w:r w:rsidRPr="00A61525">
        <w:rPr>
          <w:rFonts w:ascii="Times New Roman" w:eastAsia="Times New Roman" w:hAnsi="Times New Roman" w:cs="Times New Roman"/>
          <w:b/>
          <w:bCs/>
          <w:sz w:val="25"/>
        </w:rPr>
        <w:t>ситуации и планы эвакуации</w:t>
      </w:r>
      <w:r w:rsidRPr="00A6152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01548" w:rsidRPr="00A61525" w:rsidRDefault="00601548" w:rsidP="0060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525">
        <w:rPr>
          <w:rFonts w:ascii="Times New Roman" w:eastAsia="Times New Roman" w:hAnsi="Times New Roman" w:cs="Times New Roman"/>
          <w:sz w:val="25"/>
          <w:szCs w:val="25"/>
        </w:rPr>
        <w:t>Используйте эти советы при беседе с детьми, для профилактики пожарной безопасности!</w:t>
      </w:r>
    </w:p>
    <w:p w:rsidR="00601548" w:rsidRDefault="00601548" w:rsidP="00601548">
      <w:pPr>
        <w:spacing w:after="0"/>
        <w:jc w:val="both"/>
      </w:pPr>
    </w:p>
    <w:p w:rsidR="00601548" w:rsidRDefault="00601548" w:rsidP="004D385E">
      <w:pPr>
        <w:spacing w:after="0" w:line="240" w:lineRule="auto"/>
        <w:rPr>
          <w:noProof/>
          <w:lang w:eastAsia="ru-RU"/>
        </w:rPr>
      </w:pPr>
    </w:p>
    <w:p w:rsidR="004D385E" w:rsidRDefault="004D385E" w:rsidP="004D3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08" w:rsidRDefault="00746E08" w:rsidP="004D3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E08" w:rsidRDefault="00746E08" w:rsidP="004D3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6E08" w:rsidSect="004D3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627" w:rsidRDefault="007A6627" w:rsidP="004D385E">
      <w:pPr>
        <w:spacing w:after="0" w:line="240" w:lineRule="auto"/>
      </w:pPr>
      <w:r>
        <w:separator/>
      </w:r>
    </w:p>
  </w:endnote>
  <w:endnote w:type="continuationSeparator" w:id="0">
    <w:p w:rsidR="007A6627" w:rsidRDefault="007A6627" w:rsidP="004D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A3" w:rsidRDefault="005435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356002"/>
      <w:docPartObj>
        <w:docPartGallery w:val="Page Numbers (Bottom of Page)"/>
        <w:docPartUnique/>
      </w:docPartObj>
    </w:sdtPr>
    <w:sdtContent>
      <w:p w:rsidR="004D385E" w:rsidRDefault="001C5C99">
        <w:pPr>
          <w:pStyle w:val="a6"/>
          <w:jc w:val="center"/>
        </w:pPr>
        <w:fldSimple w:instr=" PAGE   \* MERGEFORMAT ">
          <w:r w:rsidR="00601548">
            <w:rPr>
              <w:noProof/>
            </w:rPr>
            <w:t>2</w:t>
          </w:r>
        </w:fldSimple>
      </w:p>
    </w:sdtContent>
  </w:sdt>
  <w:p w:rsidR="004D385E" w:rsidRDefault="004D385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A3" w:rsidRDefault="005435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627" w:rsidRDefault="007A6627" w:rsidP="004D385E">
      <w:pPr>
        <w:spacing w:after="0" w:line="240" w:lineRule="auto"/>
      </w:pPr>
      <w:r>
        <w:separator/>
      </w:r>
    </w:p>
  </w:footnote>
  <w:footnote w:type="continuationSeparator" w:id="0">
    <w:p w:rsidR="007A6627" w:rsidRDefault="007A6627" w:rsidP="004D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A3" w:rsidRDefault="005435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A3" w:rsidRDefault="005435A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A3" w:rsidRDefault="005435A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4B4"/>
    <w:multiLevelType w:val="multilevel"/>
    <w:tmpl w:val="F0CA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85E"/>
    <w:rsid w:val="00055A92"/>
    <w:rsid w:val="000A397E"/>
    <w:rsid w:val="001C5C99"/>
    <w:rsid w:val="001E0CA4"/>
    <w:rsid w:val="003926C5"/>
    <w:rsid w:val="004432AD"/>
    <w:rsid w:val="004541FA"/>
    <w:rsid w:val="004D385E"/>
    <w:rsid w:val="00532EC6"/>
    <w:rsid w:val="005366C8"/>
    <w:rsid w:val="005435A3"/>
    <w:rsid w:val="00601548"/>
    <w:rsid w:val="006E296B"/>
    <w:rsid w:val="00746E08"/>
    <w:rsid w:val="007A6627"/>
    <w:rsid w:val="007D391D"/>
    <w:rsid w:val="007E7EAB"/>
    <w:rsid w:val="008A241A"/>
    <w:rsid w:val="00957F05"/>
    <w:rsid w:val="00AB3B2B"/>
    <w:rsid w:val="00EA17C8"/>
    <w:rsid w:val="00EC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385E"/>
  </w:style>
  <w:style w:type="paragraph" w:styleId="a6">
    <w:name w:val="footer"/>
    <w:basedOn w:val="a"/>
    <w:link w:val="a7"/>
    <w:uiPriority w:val="99"/>
    <w:unhideWhenUsed/>
    <w:rsid w:val="004D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85E"/>
  </w:style>
  <w:style w:type="paragraph" w:styleId="a8">
    <w:name w:val="Balloon Text"/>
    <w:basedOn w:val="a"/>
    <w:link w:val="a9"/>
    <w:uiPriority w:val="99"/>
    <w:semiHidden/>
    <w:unhideWhenUsed/>
    <w:rsid w:val="0074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uzer</cp:lastModifiedBy>
  <cp:revision>10</cp:revision>
  <cp:lastPrinted>2022-02-06T16:41:00Z</cp:lastPrinted>
  <dcterms:created xsi:type="dcterms:W3CDTF">2022-01-28T14:41:00Z</dcterms:created>
  <dcterms:modified xsi:type="dcterms:W3CDTF">2022-02-22T07:51:00Z</dcterms:modified>
</cp:coreProperties>
</file>