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99" w:rsidRDefault="00BC1C99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63CF0" w:rsidRDefault="00B63CF0" w:rsidP="00B63CF0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МКДОУ «Детский сад №5 МО Староуткинск»</w:t>
      </w:r>
    </w:p>
    <w:p w:rsidR="00BC1C99" w:rsidRDefault="00BC1C99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73259" w:rsidRPr="004726F1" w:rsidRDefault="00C73259" w:rsidP="00C732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726F1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C73259" w:rsidRPr="004726F1" w:rsidRDefault="00C73259" w:rsidP="00C732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26F1">
        <w:rPr>
          <w:rFonts w:ascii="Times New Roman" w:eastAsia="Calibri" w:hAnsi="Times New Roman" w:cs="Times New Roman"/>
          <w:sz w:val="24"/>
          <w:szCs w:val="24"/>
        </w:rPr>
        <w:t xml:space="preserve">                   Заведующая МКДОУ</w:t>
      </w:r>
    </w:p>
    <w:p w:rsidR="00C73259" w:rsidRPr="004726F1" w:rsidRDefault="00C73259" w:rsidP="00C732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26F1">
        <w:rPr>
          <w:rFonts w:ascii="Times New Roman" w:eastAsia="Calibri" w:hAnsi="Times New Roman" w:cs="Times New Roman"/>
          <w:sz w:val="24"/>
          <w:szCs w:val="24"/>
        </w:rPr>
        <w:t xml:space="preserve">             «Детский сад №5 </w:t>
      </w:r>
    </w:p>
    <w:p w:rsidR="00C73259" w:rsidRPr="004726F1" w:rsidRDefault="00C73259" w:rsidP="00C732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26F1">
        <w:rPr>
          <w:rFonts w:ascii="Times New Roman" w:eastAsia="Calibri" w:hAnsi="Times New Roman" w:cs="Times New Roman"/>
          <w:sz w:val="24"/>
          <w:szCs w:val="24"/>
        </w:rPr>
        <w:t xml:space="preserve">                 ГО Староуткинск»</w:t>
      </w:r>
    </w:p>
    <w:p w:rsidR="00C73259" w:rsidRPr="004726F1" w:rsidRDefault="00C73259" w:rsidP="00C732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26F1">
        <w:rPr>
          <w:rFonts w:ascii="Times New Roman" w:eastAsia="Calibri" w:hAnsi="Times New Roman" w:cs="Times New Roman"/>
          <w:sz w:val="24"/>
          <w:szCs w:val="24"/>
        </w:rPr>
        <w:t>___________</w:t>
      </w:r>
      <w:proofErr w:type="spellStart"/>
      <w:r w:rsidRPr="004726F1">
        <w:rPr>
          <w:rFonts w:ascii="Times New Roman" w:eastAsia="Calibri" w:hAnsi="Times New Roman" w:cs="Times New Roman"/>
          <w:sz w:val="24"/>
          <w:szCs w:val="24"/>
        </w:rPr>
        <w:t>О.С.Мезенина</w:t>
      </w:r>
      <w:proofErr w:type="spellEnd"/>
    </w:p>
    <w:p w:rsidR="00C73259" w:rsidRPr="004726F1" w:rsidRDefault="00C73259" w:rsidP="00C7325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№______ от _________2025</w:t>
      </w:r>
      <w:r w:rsidRPr="004726F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BC1C99" w:rsidRDefault="00BC1C99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1C99" w:rsidRDefault="00BC1C99" w:rsidP="00BC1C99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:rsidR="00BC1C99" w:rsidRDefault="00BC1C99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63CF0" w:rsidRDefault="00B63CF0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63CF0" w:rsidRDefault="00B63CF0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1C99" w:rsidRDefault="00BC1C99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C1C99" w:rsidRDefault="00BC1C99" w:rsidP="00543BE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63CF0" w:rsidRPr="00B63CF0" w:rsidRDefault="00B63CF0" w:rsidP="00543BE1">
      <w:pPr>
        <w:pStyle w:val="docdata"/>
        <w:spacing w:before="0" w:beforeAutospacing="0" w:after="0" w:afterAutospacing="0"/>
        <w:jc w:val="center"/>
        <w:rPr>
          <w:b/>
          <w:color w:val="000000"/>
          <w:sz w:val="40"/>
          <w:szCs w:val="28"/>
        </w:rPr>
      </w:pPr>
      <w:r w:rsidRPr="00B63CF0">
        <w:rPr>
          <w:b/>
          <w:color w:val="000000"/>
          <w:sz w:val="40"/>
          <w:szCs w:val="28"/>
        </w:rPr>
        <w:t xml:space="preserve">ОБЩЕЕ РОДИТЕЛЬСКОЕ СОБРАНИЕ </w:t>
      </w:r>
    </w:p>
    <w:p w:rsidR="00BC1C99" w:rsidRDefault="00BC1C99" w:rsidP="00543BE1">
      <w:pPr>
        <w:pStyle w:val="docdata"/>
        <w:spacing w:before="0" w:beforeAutospacing="0" w:after="0" w:afterAutospacing="0"/>
        <w:jc w:val="center"/>
      </w:pPr>
    </w:p>
    <w:p w:rsidR="00B63CF0" w:rsidRDefault="00543BE1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BC1C99">
        <w:rPr>
          <w:b/>
          <w:bCs/>
          <w:color w:val="000000"/>
          <w:sz w:val="40"/>
          <w:szCs w:val="40"/>
        </w:rPr>
        <w:t xml:space="preserve">«Итоги работы ДОУ </w:t>
      </w:r>
    </w:p>
    <w:p w:rsidR="00543BE1" w:rsidRPr="00BC1C99" w:rsidRDefault="00543BE1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proofErr w:type="gramStart"/>
      <w:r w:rsidRPr="00BC1C99">
        <w:rPr>
          <w:b/>
          <w:bCs/>
          <w:color w:val="000000"/>
          <w:sz w:val="40"/>
          <w:szCs w:val="40"/>
        </w:rPr>
        <w:t>за</w:t>
      </w:r>
      <w:proofErr w:type="gramEnd"/>
      <w:r w:rsidR="00B63CF0">
        <w:rPr>
          <w:b/>
          <w:bCs/>
          <w:color w:val="000000"/>
          <w:sz w:val="40"/>
          <w:szCs w:val="40"/>
        </w:rPr>
        <w:t xml:space="preserve"> 2024 – 2025 учебный</w:t>
      </w:r>
      <w:r w:rsidR="00BC1C99" w:rsidRPr="00BC1C99">
        <w:rPr>
          <w:b/>
          <w:bCs/>
          <w:color w:val="000000"/>
          <w:sz w:val="40"/>
          <w:szCs w:val="40"/>
        </w:rPr>
        <w:t xml:space="preserve"> </w:t>
      </w:r>
      <w:r w:rsidRPr="00BC1C99">
        <w:rPr>
          <w:b/>
          <w:bCs/>
          <w:color w:val="000000"/>
          <w:sz w:val="40"/>
          <w:szCs w:val="40"/>
        </w:rPr>
        <w:t xml:space="preserve"> год»</w:t>
      </w:r>
    </w:p>
    <w:p w:rsidR="00BC1C99" w:rsidRP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C7325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FBC936F" wp14:editId="78716033">
            <wp:extent cx="6300470" cy="2520188"/>
            <wp:effectExtent l="0" t="0" r="508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52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73259" w:rsidRDefault="00C73259" w:rsidP="00C7325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B63CF0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Пгт.Староуткинск</w:t>
      </w:r>
      <w:proofErr w:type="spellEnd"/>
      <w:r>
        <w:rPr>
          <w:b/>
          <w:bCs/>
          <w:color w:val="000000"/>
          <w:sz w:val="28"/>
          <w:szCs w:val="28"/>
        </w:rPr>
        <w:t>, апрель 2025г.</w:t>
      </w:r>
    </w:p>
    <w:p w:rsidR="00BC1C99" w:rsidRDefault="00BC1C99" w:rsidP="00543BE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C1C99" w:rsidRDefault="00BC1C99" w:rsidP="00C7325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15C6D" w:rsidRDefault="00D15C6D" w:rsidP="006A5804">
      <w:pPr>
        <w:pStyle w:val="a3"/>
        <w:spacing w:before="0" w:beforeAutospacing="0" w:after="0" w:afterAutospacing="0"/>
      </w:pPr>
    </w:p>
    <w:p w:rsidR="00D15C6D" w:rsidRPr="00D15C6D" w:rsidRDefault="00D15C6D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 xml:space="preserve">Цель: </w:t>
      </w:r>
      <w:r>
        <w:rPr>
          <w:sz w:val="28"/>
          <w:szCs w:val="28"/>
        </w:rPr>
        <w:t>Расширение контакта между родителями и педагогами ДОУ,</w:t>
      </w:r>
      <w:r w:rsidR="00BC1C99">
        <w:rPr>
          <w:sz w:val="28"/>
          <w:szCs w:val="28"/>
        </w:rPr>
        <w:t xml:space="preserve"> моделирование перспектив взаимодействи</w:t>
      </w:r>
      <w:r w:rsidR="00B63CF0">
        <w:rPr>
          <w:sz w:val="28"/>
          <w:szCs w:val="28"/>
        </w:rPr>
        <w:t>я</w:t>
      </w:r>
      <w:r w:rsidR="00BC1C99">
        <w:rPr>
          <w:sz w:val="28"/>
          <w:szCs w:val="28"/>
        </w:rPr>
        <w:t xml:space="preserve"> на новый учебный год.</w:t>
      </w:r>
    </w:p>
    <w:p w:rsidR="00543BE1" w:rsidRPr="00D15C6D" w:rsidRDefault="00D15C6D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>Применять полученные навыки в практике.</w:t>
      </w:r>
      <w:r w:rsidR="00543BE1" w:rsidRPr="00D15C6D">
        <w:rPr>
          <w:sz w:val="28"/>
          <w:szCs w:val="28"/>
        </w:rPr>
        <w:t> </w:t>
      </w:r>
    </w:p>
    <w:p w:rsidR="00543BE1" w:rsidRDefault="00543BE1" w:rsidP="00D15C6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15C6D">
        <w:rPr>
          <w:sz w:val="28"/>
          <w:szCs w:val="28"/>
        </w:rPr>
        <w:t> </w:t>
      </w:r>
      <w:r w:rsidR="00D15C6D" w:rsidRPr="00D15C6D">
        <w:rPr>
          <w:sz w:val="28"/>
          <w:szCs w:val="28"/>
        </w:rPr>
        <w:t xml:space="preserve"> </w:t>
      </w:r>
      <w:r w:rsidR="00D15C6D" w:rsidRPr="00D15C6D">
        <w:rPr>
          <w:b/>
          <w:sz w:val="28"/>
          <w:szCs w:val="28"/>
        </w:rPr>
        <w:t>Повестка дня:</w:t>
      </w:r>
    </w:p>
    <w:p w:rsidR="004C3C6C" w:rsidRPr="00D15C6D" w:rsidRDefault="004C3C6C" w:rsidP="00D15C6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63CF0" w:rsidRDefault="00B63CF0" w:rsidP="00B63CF0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Вступительное слово заведующей ДОУ Мезениной О.С</w:t>
      </w:r>
      <w:r w:rsidR="00D15C6D" w:rsidRPr="00D15C6D">
        <w:rPr>
          <w:sz w:val="28"/>
          <w:szCs w:val="28"/>
        </w:rPr>
        <w:t>.</w:t>
      </w:r>
      <w:r w:rsidRPr="00B63CF0">
        <w:rPr>
          <w:sz w:val="28"/>
          <w:szCs w:val="28"/>
        </w:rPr>
        <w:t xml:space="preserve"> </w:t>
      </w:r>
    </w:p>
    <w:p w:rsidR="004C3C6C" w:rsidRDefault="004C3C6C" w:rsidP="004C3C6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Итоги работы </w:t>
      </w:r>
      <w:r w:rsidRPr="004C3C6C">
        <w:rPr>
          <w:bCs/>
          <w:color w:val="000000"/>
          <w:sz w:val="28"/>
          <w:szCs w:val="40"/>
        </w:rPr>
        <w:t xml:space="preserve">2024 – 2025 </w:t>
      </w:r>
      <w:proofErr w:type="gramStart"/>
      <w:r w:rsidRPr="004C3C6C">
        <w:rPr>
          <w:bCs/>
          <w:color w:val="000000"/>
          <w:sz w:val="28"/>
          <w:szCs w:val="40"/>
        </w:rPr>
        <w:t xml:space="preserve">учебный </w:t>
      </w:r>
      <w:r w:rsidRPr="004C3C6C">
        <w:rPr>
          <w:bCs/>
          <w:color w:val="000000"/>
          <w:sz w:val="28"/>
          <w:szCs w:val="40"/>
        </w:rPr>
        <w:t xml:space="preserve"> год</w:t>
      </w:r>
      <w:proofErr w:type="gramEnd"/>
      <w:r>
        <w:rPr>
          <w:bCs/>
          <w:color w:val="000000"/>
          <w:sz w:val="28"/>
          <w:szCs w:val="40"/>
        </w:rPr>
        <w:t>.</w:t>
      </w:r>
    </w:p>
    <w:p w:rsidR="00D15C6D" w:rsidRPr="00D15C6D" w:rsidRDefault="004C3C6C" w:rsidP="004C3C6C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CF0" w:rsidRPr="00B63CF0">
        <w:rPr>
          <w:sz w:val="28"/>
          <w:szCs w:val="28"/>
        </w:rPr>
        <w:t xml:space="preserve">Организация работы учреждения дошкольного образования в летний оздоровительный период. </w:t>
      </w:r>
    </w:p>
    <w:p w:rsidR="00D15C6D" w:rsidRPr="00D15C6D" w:rsidRDefault="00D15C6D" w:rsidP="00D15C6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 xml:space="preserve">Разминка с родителями: Игра «Цветик – </w:t>
      </w:r>
      <w:proofErr w:type="spellStart"/>
      <w:r w:rsidRPr="00D15C6D">
        <w:rPr>
          <w:sz w:val="28"/>
          <w:szCs w:val="28"/>
        </w:rPr>
        <w:t>семицветик</w:t>
      </w:r>
      <w:proofErr w:type="spellEnd"/>
      <w:r w:rsidRPr="00D15C6D">
        <w:rPr>
          <w:sz w:val="28"/>
          <w:szCs w:val="28"/>
        </w:rPr>
        <w:t>»</w:t>
      </w:r>
      <w:r w:rsidR="004C3C6C">
        <w:rPr>
          <w:sz w:val="28"/>
          <w:szCs w:val="28"/>
        </w:rPr>
        <w:t>.</w:t>
      </w:r>
    </w:p>
    <w:p w:rsidR="00D15C6D" w:rsidRPr="00D15C6D" w:rsidRDefault="00D15C6D" w:rsidP="004C3C6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>Сообщение: «Безопасность в летний период</w:t>
      </w:r>
      <w:r w:rsidR="004C3C6C">
        <w:rPr>
          <w:sz w:val="28"/>
          <w:szCs w:val="28"/>
        </w:rPr>
        <w:t>.</w:t>
      </w:r>
      <w:r w:rsidR="004C3C6C" w:rsidRPr="004C3C6C">
        <w:rPr>
          <w:sz w:val="28"/>
          <w:szCs w:val="28"/>
        </w:rPr>
        <w:t xml:space="preserve"> </w:t>
      </w:r>
      <w:r w:rsidR="004C3C6C" w:rsidRPr="00B63CF0">
        <w:rPr>
          <w:sz w:val="28"/>
          <w:szCs w:val="28"/>
        </w:rPr>
        <w:t xml:space="preserve">О профилактике детского дорожно-транспортного травматизма. О безопасности детей на воде, в природе, </w:t>
      </w:r>
      <w:r w:rsidR="004C3C6C">
        <w:rPr>
          <w:sz w:val="28"/>
          <w:szCs w:val="28"/>
        </w:rPr>
        <w:t>в быту во время летнего периода»</w:t>
      </w:r>
      <w:r w:rsidR="004C3C6C" w:rsidRPr="00B63CF0">
        <w:rPr>
          <w:sz w:val="28"/>
          <w:szCs w:val="28"/>
        </w:rPr>
        <w:t xml:space="preserve"> </w:t>
      </w:r>
      <w:r w:rsidR="004C3C6C">
        <w:rPr>
          <w:sz w:val="28"/>
          <w:szCs w:val="28"/>
        </w:rPr>
        <w:t xml:space="preserve">- </w:t>
      </w:r>
      <w:r w:rsidR="00B63CF0">
        <w:rPr>
          <w:sz w:val="28"/>
          <w:szCs w:val="28"/>
        </w:rPr>
        <w:t xml:space="preserve">старший воспитатель </w:t>
      </w:r>
      <w:proofErr w:type="spellStart"/>
      <w:r w:rsidR="00B63CF0">
        <w:rPr>
          <w:sz w:val="28"/>
          <w:szCs w:val="28"/>
        </w:rPr>
        <w:t>Сюкасева</w:t>
      </w:r>
      <w:proofErr w:type="spellEnd"/>
      <w:r w:rsidR="00B63CF0">
        <w:rPr>
          <w:sz w:val="28"/>
          <w:szCs w:val="28"/>
        </w:rPr>
        <w:t xml:space="preserve"> Л.Г.</w:t>
      </w:r>
    </w:p>
    <w:p w:rsidR="00D15C6D" w:rsidRDefault="004C3C6C" w:rsidP="00D15C6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6A5804">
        <w:rPr>
          <w:sz w:val="28"/>
          <w:szCs w:val="28"/>
        </w:rPr>
        <w:t>абота в секциях:</w:t>
      </w:r>
    </w:p>
    <w:p w:rsidR="006A5804" w:rsidRDefault="006A5804" w:rsidP="006A5804">
      <w:pPr>
        <w:pStyle w:val="a3"/>
        <w:spacing w:before="0" w:beforeAutospacing="0" w:after="0" w:afterAutospacing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«Использование мнемотехники в работе с детьми дошкольного </w:t>
      </w:r>
      <w:proofErr w:type="gramStart"/>
      <w:r>
        <w:rPr>
          <w:sz w:val="28"/>
          <w:szCs w:val="28"/>
        </w:rPr>
        <w:t>возраста»-</w:t>
      </w:r>
      <w:proofErr w:type="gramEnd"/>
      <w:r>
        <w:rPr>
          <w:sz w:val="28"/>
          <w:szCs w:val="28"/>
        </w:rPr>
        <w:t xml:space="preserve"> воспитатель Долгополова А.А.;</w:t>
      </w:r>
    </w:p>
    <w:p w:rsidR="006A5804" w:rsidRDefault="006A5804" w:rsidP="006A5804">
      <w:pPr>
        <w:pStyle w:val="a3"/>
        <w:spacing w:before="0" w:beforeAutospacing="0" w:after="0" w:afterAutospacing="0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- «Нетрадиционные техники рисования с </w:t>
      </w:r>
      <w:proofErr w:type="gramStart"/>
      <w:r>
        <w:rPr>
          <w:sz w:val="28"/>
          <w:szCs w:val="28"/>
        </w:rPr>
        <w:t>детьми»-</w:t>
      </w:r>
      <w:proofErr w:type="gramEnd"/>
      <w:r>
        <w:rPr>
          <w:sz w:val="28"/>
          <w:szCs w:val="28"/>
        </w:rPr>
        <w:t xml:space="preserve"> воспитатель </w:t>
      </w:r>
      <w:proofErr w:type="spellStart"/>
      <w:r>
        <w:rPr>
          <w:sz w:val="28"/>
          <w:szCs w:val="28"/>
        </w:rPr>
        <w:t>Комирева</w:t>
      </w:r>
      <w:proofErr w:type="spellEnd"/>
      <w:r>
        <w:rPr>
          <w:sz w:val="28"/>
          <w:szCs w:val="28"/>
        </w:rPr>
        <w:t xml:space="preserve"> Е.Л.</w:t>
      </w:r>
    </w:p>
    <w:p w:rsidR="006A5804" w:rsidRPr="00D15C6D" w:rsidRDefault="006A5804" w:rsidP="006A5804">
      <w:pPr>
        <w:pStyle w:val="a3"/>
        <w:spacing w:before="0" w:beforeAutospacing="0" w:after="0" w:afterAutospacing="0"/>
        <w:ind w:left="644"/>
        <w:rPr>
          <w:sz w:val="28"/>
          <w:szCs w:val="28"/>
        </w:rPr>
      </w:pPr>
      <w:r>
        <w:rPr>
          <w:sz w:val="28"/>
          <w:szCs w:val="28"/>
        </w:rPr>
        <w:t>- «Готовность к школе» - педагог-психолог Исакова О.П.</w:t>
      </w:r>
    </w:p>
    <w:p w:rsidR="00D15C6D" w:rsidRPr="00D15C6D" w:rsidRDefault="00D15C6D" w:rsidP="00D15C6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>Разное.</w:t>
      </w:r>
    </w:p>
    <w:p w:rsidR="00D15C6D" w:rsidRPr="00D15C6D" w:rsidRDefault="00D15C6D" w:rsidP="00D15C6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3BE1" w:rsidRPr="00D15C6D" w:rsidRDefault="00543BE1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543BE1" w:rsidRPr="00D15C6D" w:rsidRDefault="00543BE1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ab/>
      </w:r>
      <w:r w:rsidRPr="00D15C6D">
        <w:rPr>
          <w:b/>
          <w:bCs/>
          <w:color w:val="000000"/>
          <w:sz w:val="28"/>
          <w:szCs w:val="28"/>
        </w:rPr>
        <w:t xml:space="preserve">РАЗМИНКА с родителями </w:t>
      </w:r>
    </w:p>
    <w:p w:rsidR="00543BE1" w:rsidRPr="00D15C6D" w:rsidRDefault="00543BE1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543BE1" w:rsidRPr="00D15C6D" w:rsidRDefault="00543BE1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-Пока мы ждем остальных родителей, предлагаю немного поиграть.</w:t>
      </w:r>
    </w:p>
    <w:p w:rsidR="00543BE1" w:rsidRPr="00D15C6D" w:rsidRDefault="00543BE1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543BE1" w:rsidRPr="00D15C6D" w:rsidRDefault="00543BE1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ab/>
      </w:r>
      <w:r w:rsidRPr="00D15C6D">
        <w:rPr>
          <w:b/>
          <w:bCs/>
          <w:i/>
          <w:iCs/>
          <w:color w:val="000000"/>
          <w:sz w:val="28"/>
          <w:szCs w:val="28"/>
        </w:rPr>
        <w:t>ИГРА «Цветик-</w:t>
      </w:r>
      <w:proofErr w:type="spellStart"/>
      <w:r w:rsidRPr="00D15C6D">
        <w:rPr>
          <w:b/>
          <w:bCs/>
          <w:i/>
          <w:iCs/>
          <w:color w:val="000000"/>
          <w:sz w:val="28"/>
          <w:szCs w:val="28"/>
        </w:rPr>
        <w:t>семицветик</w:t>
      </w:r>
      <w:proofErr w:type="spellEnd"/>
      <w:r w:rsidRPr="00D15C6D">
        <w:rPr>
          <w:b/>
          <w:bCs/>
          <w:i/>
          <w:iCs/>
          <w:color w:val="000000"/>
          <w:sz w:val="28"/>
          <w:szCs w:val="28"/>
        </w:rPr>
        <w:t>»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i/>
          <w:iCs/>
          <w:color w:val="000000"/>
          <w:sz w:val="28"/>
          <w:szCs w:val="28"/>
        </w:rPr>
        <w:t>(на столах родителей лежат цветы со стебельками из бумаги)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-Перед Вами цветик-</w:t>
      </w:r>
      <w:proofErr w:type="spellStart"/>
      <w:r w:rsidRPr="00D15C6D">
        <w:rPr>
          <w:color w:val="000000"/>
          <w:sz w:val="28"/>
          <w:szCs w:val="28"/>
        </w:rPr>
        <w:t>семицветик</w:t>
      </w:r>
      <w:proofErr w:type="spellEnd"/>
      <w:r w:rsidRPr="00D15C6D">
        <w:rPr>
          <w:color w:val="000000"/>
          <w:sz w:val="28"/>
          <w:szCs w:val="28"/>
        </w:rPr>
        <w:t>», представьте, что это Ваш малыш, нежный, цветущий. Напишите на лепестках, ласкательные производные от имени или семейные прозвища. На стебельке - имя, которым Вы обращаетесь к ребенку, когда недовольны им, сердитесь на него.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i/>
          <w:iCs/>
          <w:color w:val="000000"/>
          <w:sz w:val="28"/>
          <w:szCs w:val="28"/>
        </w:rPr>
        <w:t>(</w:t>
      </w:r>
      <w:proofErr w:type="gramStart"/>
      <w:r w:rsidRPr="00D15C6D">
        <w:rPr>
          <w:i/>
          <w:iCs/>
          <w:color w:val="000000"/>
          <w:sz w:val="28"/>
          <w:szCs w:val="28"/>
        </w:rPr>
        <w:t>дается</w:t>
      </w:r>
      <w:proofErr w:type="gramEnd"/>
      <w:r w:rsidRPr="00D15C6D">
        <w:rPr>
          <w:i/>
          <w:iCs/>
          <w:color w:val="000000"/>
          <w:sz w:val="28"/>
          <w:szCs w:val="28"/>
        </w:rPr>
        <w:t xml:space="preserve"> 2-3 мин. для заполнения цветка).</w:t>
      </w:r>
    </w:p>
    <w:p w:rsidR="00543BE1" w:rsidRDefault="00B63CF0" w:rsidP="00D15C6D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-Спасибо, как м</w:t>
      </w:r>
      <w:r w:rsidR="00543BE1" w:rsidRPr="00D15C6D">
        <w:rPr>
          <w:color w:val="000000"/>
          <w:sz w:val="28"/>
          <w:szCs w:val="28"/>
        </w:rPr>
        <w:t>ного ласковых имен имеет Ваш малыш. В конце нашего собрания предлагаем Вам забрать этот цветик-</w:t>
      </w:r>
      <w:proofErr w:type="spellStart"/>
      <w:r w:rsidR="00543BE1" w:rsidRPr="00D15C6D">
        <w:rPr>
          <w:color w:val="000000"/>
          <w:sz w:val="28"/>
          <w:szCs w:val="28"/>
        </w:rPr>
        <w:t>семицветик</w:t>
      </w:r>
      <w:proofErr w:type="spellEnd"/>
      <w:r w:rsidR="00543BE1" w:rsidRPr="00D15C6D">
        <w:rPr>
          <w:color w:val="000000"/>
          <w:sz w:val="28"/>
          <w:szCs w:val="28"/>
        </w:rPr>
        <w:t xml:space="preserve"> домой, пусть он хранится в Вашем семейном альбоме, ведь это часть Вашей с малышом жизни, а потом станет частью истории Вашей семьи. </w:t>
      </w:r>
    </w:p>
    <w:p w:rsidR="00B63CF0" w:rsidRDefault="00B63CF0" w:rsidP="00D15C6D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63CF0" w:rsidRDefault="00B63CF0" w:rsidP="00D15C6D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63CF0" w:rsidRDefault="00B63CF0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4C3C6C" w:rsidRDefault="004C3C6C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4C3C6C" w:rsidRDefault="004C3C6C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4C3C6C" w:rsidRDefault="004C3C6C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086118" w:rsidRDefault="00086118" w:rsidP="006A580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A5804" w:rsidRPr="00BC1C99" w:rsidRDefault="006A5804" w:rsidP="006A5804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  <w:r w:rsidRPr="00BC1C99">
        <w:rPr>
          <w:b/>
          <w:sz w:val="28"/>
          <w:szCs w:val="28"/>
        </w:rPr>
        <w:t>1.Вступительное слово</w:t>
      </w:r>
      <w:r>
        <w:rPr>
          <w:b/>
          <w:sz w:val="28"/>
          <w:szCs w:val="28"/>
        </w:rPr>
        <w:t xml:space="preserve"> заведующей.</w:t>
      </w:r>
    </w:p>
    <w:p w:rsidR="00543BE1" w:rsidRPr="00D15C6D" w:rsidRDefault="00543BE1" w:rsidP="006A58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43BE1" w:rsidRPr="00D15C6D" w:rsidRDefault="006A580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-Добрый вечер</w:t>
      </w:r>
      <w:r w:rsidR="00543BE1" w:rsidRPr="00D15C6D">
        <w:rPr>
          <w:color w:val="000000"/>
          <w:sz w:val="28"/>
          <w:szCs w:val="28"/>
        </w:rPr>
        <w:t>, уважаемые родители! Мы рады встрече с Вами. Спасибо, что Вы нашли время и пришли на родительское собрание.</w:t>
      </w:r>
    </w:p>
    <w:p w:rsidR="00543BE1" w:rsidRPr="00D15C6D" w:rsidRDefault="00543BE1" w:rsidP="00D15C6D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BC1C99" w:rsidRDefault="00543BE1" w:rsidP="00D15C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15C6D">
        <w:rPr>
          <w:color w:val="000000"/>
          <w:sz w:val="28"/>
          <w:szCs w:val="28"/>
        </w:rPr>
        <w:tab/>
        <w:t xml:space="preserve">-Так незаметно пролетел учебный год, за этот год наши ребята стали на год взрослее, многое узнали, многому научились. Сегодня мы подведем итоги, проанализируем проделанную работу за весь год. Поговорим о успехах и проблемах в жизни нашего детского сада, о безопасности наших детей, об </w:t>
      </w:r>
    </w:p>
    <w:p w:rsidR="006A5804" w:rsidRDefault="00543BE1" w:rsidP="00D15C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15C6D">
        <w:rPr>
          <w:color w:val="000000"/>
          <w:sz w:val="28"/>
          <w:szCs w:val="28"/>
        </w:rPr>
        <w:t>укреплении</w:t>
      </w:r>
      <w:proofErr w:type="gramEnd"/>
      <w:r w:rsidRPr="00D15C6D">
        <w:rPr>
          <w:color w:val="000000"/>
          <w:sz w:val="28"/>
          <w:szCs w:val="28"/>
        </w:rPr>
        <w:t xml:space="preserve"> здоровья в летний период. </w:t>
      </w:r>
    </w:p>
    <w:p w:rsidR="003B2784" w:rsidRDefault="00543BE1" w:rsidP="00D15C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15C6D">
        <w:rPr>
          <w:sz w:val="28"/>
          <w:szCs w:val="28"/>
        </w:rPr>
        <w:t> </w:t>
      </w:r>
      <w:r w:rsidR="008048C4" w:rsidRPr="00D15C6D">
        <w:rPr>
          <w:color w:val="000000"/>
          <w:sz w:val="28"/>
          <w:szCs w:val="28"/>
        </w:rPr>
        <w:t>Предлагаем Вашему внимание отчет о проделанной работе за год</w:t>
      </w:r>
      <w:r w:rsidR="003B2784">
        <w:rPr>
          <w:color w:val="000000"/>
          <w:sz w:val="28"/>
          <w:szCs w:val="28"/>
        </w:rPr>
        <w:t>.</w:t>
      </w:r>
      <w:r w:rsidR="008048C4" w:rsidRPr="00D15C6D">
        <w:rPr>
          <w:color w:val="000000"/>
          <w:sz w:val="28"/>
          <w:szCs w:val="28"/>
        </w:rPr>
        <w:t xml:space="preserve"> </w:t>
      </w:r>
    </w:p>
    <w:p w:rsidR="00BC1C99" w:rsidRPr="00BC1C99" w:rsidRDefault="00BC1C99" w:rsidP="00D15C6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C1C99">
        <w:rPr>
          <w:b/>
          <w:sz w:val="28"/>
          <w:szCs w:val="28"/>
        </w:rPr>
        <w:t>2. Раз</w:t>
      </w:r>
      <w:r w:rsidR="00A93B03">
        <w:rPr>
          <w:b/>
          <w:sz w:val="28"/>
          <w:szCs w:val="28"/>
        </w:rPr>
        <w:t>м</w:t>
      </w:r>
      <w:r w:rsidRPr="00BC1C99">
        <w:rPr>
          <w:b/>
          <w:sz w:val="28"/>
          <w:szCs w:val="28"/>
        </w:rPr>
        <w:t>инка с родителя</w:t>
      </w:r>
      <w:r w:rsidR="00A93B03">
        <w:rPr>
          <w:b/>
          <w:sz w:val="28"/>
          <w:szCs w:val="28"/>
        </w:rPr>
        <w:t>м</w:t>
      </w:r>
      <w:r w:rsidRPr="00BC1C99">
        <w:rPr>
          <w:b/>
          <w:sz w:val="28"/>
          <w:szCs w:val="28"/>
        </w:rPr>
        <w:t xml:space="preserve">и: игра «Цветик – </w:t>
      </w:r>
      <w:proofErr w:type="spellStart"/>
      <w:r w:rsidRPr="00BC1C99">
        <w:rPr>
          <w:b/>
          <w:sz w:val="28"/>
          <w:szCs w:val="28"/>
        </w:rPr>
        <w:t>семицветик</w:t>
      </w:r>
      <w:proofErr w:type="spellEnd"/>
      <w:r w:rsidRPr="00BC1C99">
        <w:rPr>
          <w:b/>
          <w:sz w:val="28"/>
          <w:szCs w:val="28"/>
        </w:rPr>
        <w:t>»</w:t>
      </w:r>
    </w:p>
    <w:p w:rsidR="008048C4" w:rsidRPr="00D15C6D" w:rsidRDefault="00BC1C99" w:rsidP="00D15C6D">
      <w:pPr>
        <w:pStyle w:val="a4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3</w:t>
      </w:r>
      <w:r w:rsidR="006A5804">
        <w:rPr>
          <w:rFonts w:ascii="Times New Roman" w:hAnsi="Times New Roman" w:cs="Times New Roman"/>
          <w:b/>
          <w:bCs/>
          <w:color w:val="111111"/>
          <w:sz w:val="28"/>
          <w:szCs w:val="28"/>
        </w:rPr>
        <w:t>. Подведение итогов 2024/2025</w:t>
      </w:r>
      <w:r w:rsidR="008048C4" w:rsidRPr="00D15C6D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учебного года.    </w:t>
      </w:r>
    </w:p>
    <w:p w:rsidR="008048C4" w:rsidRPr="008048C4" w:rsidRDefault="008048C4" w:rsidP="00D1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Инфо</w:t>
      </w:r>
      <w:r w:rsidR="00A93B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рмация заведующей </w:t>
      </w:r>
      <w:r w:rsidR="00A93B0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ab/>
        <w:t>Мезениной О.С.</w:t>
      </w:r>
    </w:p>
    <w:p w:rsidR="00A93B03" w:rsidRDefault="008048C4" w:rsidP="00D1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педагогический коллектив характеризуется стабильностью, достаточно высоким творческим потенциалом. В течение учебного года все педагоги выполняли в полном объёме требования программы дошкольного образования во всех возрастных группах. </w:t>
      </w:r>
    </w:p>
    <w:p w:rsidR="008048C4" w:rsidRDefault="008048C4" w:rsidP="00D1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Целенаправленно и углубленно велась работа по реализации годовых задач</w:t>
      </w: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:</w:t>
      </w:r>
    </w:p>
    <w:p w:rsidR="00A93B03" w:rsidRPr="00354C5D" w:rsidRDefault="00A93B03" w:rsidP="00A93B03">
      <w:pPr>
        <w:rPr>
          <w:rFonts w:hAnsi="Times New Roman" w:cs="Times New Roman"/>
          <w:color w:val="000000"/>
          <w:sz w:val="24"/>
          <w:szCs w:val="24"/>
        </w:rPr>
      </w:pPr>
      <w:r w:rsidRPr="00354C5D"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r w:rsidRPr="00354C5D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A93B03" w:rsidRPr="00354C5D" w:rsidRDefault="00A93B03" w:rsidP="00A93B03">
      <w:pPr>
        <w:pStyle w:val="ab"/>
        <w:numPr>
          <w:ilvl w:val="1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3B03" w:rsidRPr="00354C5D" w:rsidRDefault="00A93B03" w:rsidP="00A93B03">
      <w:pPr>
        <w:pStyle w:val="ab"/>
        <w:numPr>
          <w:ilvl w:val="1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СамоЦветы</w:t>
      </w:r>
      <w:proofErr w:type="spellEnd"/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93B03" w:rsidRPr="00A93B03" w:rsidRDefault="00A93B03" w:rsidP="00A93B03">
      <w:pPr>
        <w:pStyle w:val="ab"/>
        <w:numPr>
          <w:ilvl w:val="1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активизации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равноправного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54C5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48C4" w:rsidRPr="008048C4" w:rsidRDefault="008048C4" w:rsidP="00D1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В результате совместной работы к концу года у детей получены следующие результаты:</w:t>
      </w:r>
    </w:p>
    <w:p w:rsidR="008048C4" w:rsidRPr="008048C4" w:rsidRDefault="008048C4" w:rsidP="00D15C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сформирован устойчивый интерес и положительное отношение к объектам и явлениям природы;</w:t>
      </w:r>
    </w:p>
    <w:p w:rsidR="008048C4" w:rsidRPr="008048C4" w:rsidRDefault="008048C4" w:rsidP="00D15C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сформированы умения устанавливать взаимосвязь между изменениями в живой и неживой природе, представления о свойствах природных объектов и явлений;</w:t>
      </w:r>
    </w:p>
    <w:p w:rsidR="008048C4" w:rsidRPr="008048C4" w:rsidRDefault="008048C4" w:rsidP="00D15C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владеют навыками бережного использования природных ресурсов;</w:t>
      </w:r>
    </w:p>
    <w:p w:rsidR="008048C4" w:rsidRPr="008048C4" w:rsidRDefault="008048C4" w:rsidP="00D15C6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проявляют познавательную активность, нравственный и эстетический интерес к природным объектам</w:t>
      </w:r>
      <w:r w:rsidRPr="00D15C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01FDD" w:rsidRPr="00301FDD" w:rsidRDefault="00301FDD" w:rsidP="00D15C6D">
      <w:pPr>
        <w:shd w:val="clear" w:color="auto" w:fill="FFFFFF"/>
        <w:spacing w:after="0" w:line="240" w:lineRule="auto"/>
        <w:ind w:left="709" w:right="-116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формировании сем</w:t>
      </w:r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ейных ценностей у </w:t>
      </w:r>
      <w:proofErr w:type="gramStart"/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детей  дошкольного</w:t>
      </w:r>
      <w:proofErr w:type="gramEnd"/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возраста </w:t>
      </w:r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является игра. Для разработки технологии формирования семейных ценностей мы используем: психологические игры, ролевые игры, </w:t>
      </w:r>
      <w:proofErr w:type="spellStart"/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сказкотерапию</w:t>
      </w:r>
      <w:proofErr w:type="spellEnd"/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музыкотерапию и т.д., например, ребенку предлагается </w:t>
      </w:r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сочинить сказку о семье, в котор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ой</w:t>
      </w:r>
      <w:r w:rsidRPr="00301F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он расскажет о вымышленных героях, их профессиях и увлечениях.  </w:t>
      </w:r>
    </w:p>
    <w:p w:rsidR="00301FDD" w:rsidRPr="008048C4" w:rsidRDefault="00301FDD" w:rsidP="00301FDD">
      <w:pPr>
        <w:shd w:val="clear" w:color="auto" w:fill="FFFFFF"/>
        <w:spacing w:after="0" w:line="240" w:lineRule="auto"/>
        <w:ind w:left="709" w:right="-1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воспринимают</w:t>
      </w:r>
      <w:proofErr w:type="gramEnd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доступные произведения художественной литературы и фольклора;</w:t>
      </w:r>
    </w:p>
    <w:p w:rsidR="00301FDD" w:rsidRPr="008048C4" w:rsidRDefault="00301FDD" w:rsidP="00301FDD">
      <w:pPr>
        <w:shd w:val="clear" w:color="auto" w:fill="FFFFFF"/>
        <w:spacing w:after="0" w:line="240" w:lineRule="auto"/>
        <w:ind w:left="709" w:right="-1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различают</w:t>
      </w:r>
      <w:proofErr w:type="gramEnd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стихотворную и прозаическую речь, понимают жанровые особенности;</w:t>
      </w:r>
    </w:p>
    <w:p w:rsidR="00301FDD" w:rsidRPr="008048C4" w:rsidRDefault="00301FDD" w:rsidP="00301FDD">
      <w:pPr>
        <w:shd w:val="clear" w:color="auto" w:fill="FFFFFF"/>
        <w:spacing w:after="0" w:line="240" w:lineRule="auto"/>
        <w:ind w:left="709" w:right="-1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владеют</w:t>
      </w:r>
      <w:proofErr w:type="gramEnd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содержанием и узнают знакомые литературные произведения, знают некоторые наизусть;</w:t>
      </w:r>
    </w:p>
    <w:p w:rsidR="00301FDD" w:rsidRPr="008048C4" w:rsidRDefault="00301FDD" w:rsidP="00301FDD">
      <w:pPr>
        <w:shd w:val="clear" w:color="auto" w:fill="FFFFFF"/>
        <w:spacing w:after="0" w:line="240" w:lineRule="auto"/>
        <w:ind w:left="709" w:right="-1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проявляют</w:t>
      </w:r>
      <w:proofErr w:type="gramEnd"/>
      <w:r w:rsidRPr="00D15C6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активный интерес к театрально-игровой деятельности, участвуют в театральных постановках;</w:t>
      </w:r>
    </w:p>
    <w:p w:rsidR="00301FDD" w:rsidRDefault="00301FDD" w:rsidP="00D15C6D">
      <w:pPr>
        <w:shd w:val="clear" w:color="auto" w:fill="FFFFFF"/>
        <w:spacing w:after="0" w:line="240" w:lineRule="auto"/>
        <w:ind w:left="709" w:right="-116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301FDD" w:rsidRPr="008048C4" w:rsidRDefault="00301FDD" w:rsidP="00D15C6D">
      <w:pPr>
        <w:shd w:val="clear" w:color="auto" w:fill="FFFFFF"/>
        <w:spacing w:after="0" w:line="240" w:lineRule="auto"/>
        <w:ind w:left="709" w:right="-11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C1C99" w:rsidRPr="0067182D" w:rsidRDefault="008048C4" w:rsidP="00D1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и п</w:t>
      </w:r>
      <w:r w:rsidR="0067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едагогический </w:t>
      </w:r>
      <w:proofErr w:type="gramStart"/>
      <w:r w:rsidR="0067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 </w:t>
      </w: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работали</w:t>
      </w:r>
      <w:proofErr w:type="gramEnd"/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комплексом мероприятий по совершенствованию материально-технической базы, значительно пополнена среда групп экологическими играми, </w:t>
      </w:r>
      <w:r w:rsidR="0067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игровым </w:t>
      </w: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</w:t>
      </w:r>
      <w:r w:rsidR="0067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48C4" w:rsidRDefault="008048C4" w:rsidP="00D1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детям обеспечивается полноценное, сбалансированное, правильно организованное питание, что является одним из главных условий нормального развития ребенка. Большое внимание уделяется качеству приготовления пищи, проводится строгий контроль за соблюдением правил</w:t>
      </w:r>
      <w:r w:rsidR="00671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кулинарной обработки продуктов.</w:t>
      </w: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182D" w:rsidRPr="008048C4" w:rsidRDefault="0067182D" w:rsidP="00671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учреждения дошкольного образования в летний оздоровительный период. </w:t>
      </w: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Летом работу с детьми в учреждении дошкольного образования принято называть оздоровительной. Этим определяется основная ее цель: создание благоприятных условий и максимальное использование летнего времени для укрепления здоровья воспитанников и закаливания детского организма.</w:t>
      </w:r>
    </w:p>
    <w:p w:rsidR="0067182D" w:rsidRPr="008048C4" w:rsidRDefault="0067182D" w:rsidP="00671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период каникул проводится только физкультурно-оздоровительная и художественно-эстетическая работа с детьми. В период летних каникул при сокращении численности воспитанников допускается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переформирование групп учрежде</w:t>
      </w: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ния дошкольного образования, в том 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</w:t>
      </w: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ле и в разновозрастные или их закрытие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виды детской деятельности переносятся на воздух. Осуществляется переход на режим дня в соответствии с теплым периодом года: прием детей проходит на участках детского сада, увеличивается время прогулки – 4-5 часов в день, увеличивается длительность сна, досуговая и образовательная деятельность проводится на свежем воздухе. На протяжение всего дня с детьми проводятся закаливающие процедуры. Также в учреждении создаются условия для активного физического развития детей, обучения их навыкам безопасного поведения, обучения детей правилам дорожного движения, работа по формированию у воспитанников ЗОЖ.</w:t>
      </w:r>
    </w:p>
    <w:p w:rsidR="0067182D" w:rsidRPr="008048C4" w:rsidRDefault="0067182D" w:rsidP="00671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Регулярно с воспитанниками организуются досуговые и развлекательные мероприятия – это детские праздники, развлечения, театральные представления, конкурсы, экскурсии и походы за территорию детского сада. Ежедневно используется музыка в режимных моментах. </w:t>
      </w:r>
    </w:p>
    <w:p w:rsidR="0067182D" w:rsidRPr="008048C4" w:rsidRDefault="0067182D" w:rsidP="00671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летний оздоровительный период в дошкольном учреждении изменяется рацион питания детей. Обеспечивается организация рационального, сбалансированного питания. Примерные двухнедельные рационы разрабатываются с учетом </w:t>
      </w: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сезонности. Предпочтение отдается свежим овощам, фруктам, сокам. В летнее время особое внимание уделяется организации питьевого режима, т. к. во время жары потребность в жидкости у ребенка существенно увеличивается. Питьевая вода доступна ребенку в течение всего времени его нахождения в учреждении дошкольного образования. Питьевая вода выносится на улицу, разливается в одноразовую посуду или посуду индивидуального пользования по просьбе детей.</w:t>
      </w:r>
    </w:p>
    <w:p w:rsidR="0067182D" w:rsidRPr="008048C4" w:rsidRDefault="0067182D" w:rsidP="00671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теплое время года родителям необходимо обеспечить детей головными уборами, сменной одеждой по погодным условиям, сменным бельем. Исключить обувь без задней фиксации, т.е. шлепанцы и сланцы, что обеспечит безопасное передвижение детей.</w:t>
      </w:r>
    </w:p>
    <w:p w:rsidR="0067182D" w:rsidRPr="00D15C6D" w:rsidRDefault="0067182D" w:rsidP="00D15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b/>
          <w:bCs/>
          <w:i/>
          <w:iCs/>
          <w:color w:val="000000"/>
          <w:sz w:val="28"/>
          <w:szCs w:val="28"/>
        </w:rPr>
        <w:t>Ст. </w:t>
      </w:r>
      <w:proofErr w:type="spellStart"/>
      <w:proofErr w:type="gramStart"/>
      <w:r w:rsidRPr="00D15C6D">
        <w:rPr>
          <w:b/>
          <w:bCs/>
          <w:i/>
          <w:iCs/>
          <w:color w:val="000000"/>
          <w:sz w:val="28"/>
          <w:szCs w:val="28"/>
        </w:rPr>
        <w:t>воспитатель:</w:t>
      </w:r>
      <w:r w:rsidR="0067182D">
        <w:rPr>
          <w:b/>
          <w:bCs/>
          <w:i/>
          <w:iCs/>
          <w:color w:val="000000"/>
          <w:sz w:val="28"/>
          <w:szCs w:val="28"/>
        </w:rPr>
        <w:t>Сюкасева</w:t>
      </w:r>
      <w:proofErr w:type="spellEnd"/>
      <w:proofErr w:type="gramEnd"/>
      <w:r w:rsidR="0067182D">
        <w:rPr>
          <w:b/>
          <w:bCs/>
          <w:i/>
          <w:iCs/>
          <w:color w:val="000000"/>
          <w:sz w:val="28"/>
          <w:szCs w:val="28"/>
        </w:rPr>
        <w:t xml:space="preserve"> Л.Г.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-Все мы с нетерпением ждем лето-это радостное время года, но не будем забывать и об опасностях. Поэтому предлагаем обсудить организационные вопросы на летний период, познакомится с рекомендациями и памятками по соблюдению безопасности с воспитанниками.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8048C4" w:rsidRPr="00D15C6D" w:rsidRDefault="00D15C6D" w:rsidP="00BC1C99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b/>
          <w:bCs/>
          <w:i/>
          <w:iCs/>
          <w:color w:val="000000"/>
          <w:sz w:val="28"/>
          <w:szCs w:val="28"/>
        </w:rPr>
        <w:t xml:space="preserve"> «Безопасность в летний </w:t>
      </w:r>
      <w:proofErr w:type="gramStart"/>
      <w:r w:rsidRPr="00D15C6D">
        <w:rPr>
          <w:b/>
          <w:bCs/>
          <w:i/>
          <w:iCs/>
          <w:color w:val="000000"/>
          <w:sz w:val="28"/>
          <w:szCs w:val="28"/>
        </w:rPr>
        <w:t>период»-</w:t>
      </w:r>
      <w:proofErr w:type="gramEnd"/>
      <w:r w:rsidRPr="00D15C6D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-Во-первых: ежедневно напоминайте своему ребенку о правилах дорожного движения. Используйте для этого соответствующие ситуации на улице во дворе, по дороге в д/с. Находясь с ребенком на улице полезно объяснить ему все, что происходит н</w:t>
      </w:r>
      <w:r w:rsidR="003B2784">
        <w:rPr>
          <w:color w:val="000000"/>
          <w:sz w:val="28"/>
          <w:szCs w:val="28"/>
        </w:rPr>
        <w:t>а дороге с транспортом, пешехода</w:t>
      </w:r>
      <w:r w:rsidRPr="00D15C6D">
        <w:rPr>
          <w:color w:val="000000"/>
          <w:sz w:val="28"/>
          <w:szCs w:val="28"/>
        </w:rPr>
        <w:t>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ребенок должен усвоить: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-без взрослых на дорогу выходить нельзя, идешь со взрослым за руку, не вырывайся, не сходи с тротуара;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-ходить по улице с</w:t>
      </w:r>
      <w:r w:rsidR="003B2784">
        <w:rPr>
          <w:color w:val="000000"/>
          <w:sz w:val="28"/>
          <w:szCs w:val="28"/>
        </w:rPr>
        <w:t>ледует спокойным шагом, придерж</w:t>
      </w:r>
      <w:r w:rsidRPr="00D15C6D">
        <w:rPr>
          <w:color w:val="000000"/>
          <w:sz w:val="28"/>
          <w:szCs w:val="28"/>
        </w:rPr>
        <w:t>иваясь правой ст</w:t>
      </w:r>
      <w:r w:rsidR="003B2784">
        <w:rPr>
          <w:color w:val="000000"/>
          <w:sz w:val="28"/>
          <w:szCs w:val="28"/>
        </w:rPr>
        <w:t>о</w:t>
      </w:r>
      <w:r w:rsidRPr="00D15C6D">
        <w:rPr>
          <w:color w:val="000000"/>
          <w:sz w:val="28"/>
          <w:szCs w:val="28"/>
        </w:rPr>
        <w:t>роны тротуара;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-проезжая часть предназначена только для транспортных средств;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-движение транспорта на дороге регулируется сигналами светофора;</w:t>
      </w:r>
    </w:p>
    <w:p w:rsidR="008048C4" w:rsidRPr="00D15C6D" w:rsidRDefault="008048C4" w:rsidP="003B278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-в общественном транспорте не высовываться из окон, не выставлять руки и какие-либо предметы.</w:t>
      </w:r>
    </w:p>
    <w:p w:rsidR="003B2784" w:rsidRPr="0067182D" w:rsidRDefault="008048C4" w:rsidP="0067182D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15C6D">
        <w:rPr>
          <w:color w:val="000000"/>
          <w:sz w:val="28"/>
          <w:szCs w:val="28"/>
        </w:rPr>
        <w:t>-Во-вторых: при выезде на природу имейте в виду, что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-детей к водоемам без присмотра со стороны взрослых допускать нельзя;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lastRenderedPageBreak/>
        <w:t>-за купающимся ребенком должно вестись непрерывное наблюдение;</w:t>
      </w:r>
    </w:p>
    <w:p w:rsidR="00BC1C99" w:rsidRPr="003B2784" w:rsidRDefault="008048C4" w:rsidP="003B2784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15C6D">
        <w:rPr>
          <w:color w:val="000000"/>
          <w:sz w:val="28"/>
          <w:szCs w:val="28"/>
        </w:rPr>
        <w:t>-во время купания запретить спрыгивание детей в воду и ныря</w:t>
      </w:r>
      <w:r w:rsidR="003B2784">
        <w:rPr>
          <w:color w:val="000000"/>
          <w:sz w:val="28"/>
          <w:szCs w:val="28"/>
        </w:rPr>
        <w:t>ние с перил ограждения или с бер</w:t>
      </w:r>
      <w:r w:rsidRPr="00D15C6D">
        <w:rPr>
          <w:color w:val="000000"/>
          <w:sz w:val="28"/>
          <w:szCs w:val="28"/>
        </w:rPr>
        <w:t>ега;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 xml:space="preserve">-решительно </w:t>
      </w:r>
      <w:proofErr w:type="spellStart"/>
      <w:r w:rsidRPr="00D15C6D">
        <w:rPr>
          <w:color w:val="000000"/>
          <w:sz w:val="28"/>
          <w:szCs w:val="28"/>
        </w:rPr>
        <w:t>присекать</w:t>
      </w:r>
      <w:proofErr w:type="spellEnd"/>
      <w:r w:rsidRPr="00D15C6D">
        <w:rPr>
          <w:color w:val="000000"/>
          <w:sz w:val="28"/>
          <w:szCs w:val="28"/>
        </w:rPr>
        <w:t xml:space="preserve"> шалости детей на воде.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-В-третьих: постоянно напоминайте Вашему ребенку о правилах безопасности на улице и дома. Ежедневно повторяйте ребенку: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уходи далеко от своего дома, двора;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бери ничего у незнакомых людей на улице, сразу отходи в сторону;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гуляй до темноты;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-обходи компании незнакомых подростков: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-избегай безлюдных мест, оврагов, пустырей, заброшенных домов, сараев, чердаков, подвалов;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входи с незн</w:t>
      </w:r>
      <w:r w:rsidR="003B2784">
        <w:rPr>
          <w:color w:val="000000"/>
          <w:sz w:val="28"/>
          <w:szCs w:val="28"/>
        </w:rPr>
        <w:t>акомым человеком в подъезд</w:t>
      </w:r>
      <w:r w:rsidRPr="00D15C6D">
        <w:rPr>
          <w:color w:val="000000"/>
          <w:sz w:val="28"/>
          <w:szCs w:val="28"/>
        </w:rPr>
        <w:t xml:space="preserve">. 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Здесь стоит отметить, что иногда преступления совершаются знакомыми людьми (напр</w:t>
      </w:r>
      <w:r w:rsidR="003B2784">
        <w:rPr>
          <w:color w:val="000000"/>
          <w:sz w:val="28"/>
          <w:szCs w:val="28"/>
        </w:rPr>
        <w:t>и</w:t>
      </w:r>
      <w:r w:rsidRPr="00D15C6D">
        <w:rPr>
          <w:color w:val="000000"/>
          <w:sz w:val="28"/>
          <w:szCs w:val="28"/>
        </w:rPr>
        <w:t>мер, какой-нибудь сосед, добрый, улыбчивый и тихий дядя Ваня на деле может оказаться совершенно другим человеком (психически больным или маньяком).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открывай дверь людям, которых не знаешь;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садись в чужую машину;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-на все предложения незнакомых отвечай: «НЕТ!</w:t>
      </w:r>
      <w:r w:rsidR="003B2784">
        <w:rPr>
          <w:color w:val="000000"/>
          <w:sz w:val="28"/>
          <w:szCs w:val="28"/>
        </w:rPr>
        <w:t>» и немедленно уходи от них туда</w:t>
      </w:r>
      <w:r w:rsidRPr="00D15C6D">
        <w:rPr>
          <w:color w:val="000000"/>
          <w:sz w:val="28"/>
          <w:szCs w:val="28"/>
        </w:rPr>
        <w:t>, где есть люди;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стесняйся звать людей на помощь на улице, в транспорте, в подъезде;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-в минуту опасности,</w:t>
      </w:r>
      <w:r w:rsidR="003B2784">
        <w:rPr>
          <w:color w:val="000000"/>
          <w:sz w:val="28"/>
          <w:szCs w:val="28"/>
        </w:rPr>
        <w:t xml:space="preserve"> </w:t>
      </w:r>
      <w:r w:rsidRPr="00D15C6D">
        <w:rPr>
          <w:color w:val="000000"/>
          <w:sz w:val="28"/>
          <w:szCs w:val="28"/>
        </w:rPr>
        <w:t>не оставляйте когда тебя пытаются схватить, применяют силу, кричи, вырывайся, убегай.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-Уважаемые родители, помните и о правилах безопасности Вашего ребенка дома: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оставляйте без присмотра включенные электроприборы;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-не оставляйте ребенка одного в квартире;</w:t>
      </w:r>
    </w:p>
    <w:p w:rsidR="008048C4" w:rsidRPr="00D15C6D" w:rsidRDefault="003B278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-заблоки</w:t>
      </w:r>
      <w:r w:rsidR="008048C4" w:rsidRPr="00D15C6D">
        <w:rPr>
          <w:color w:val="000000"/>
          <w:sz w:val="28"/>
          <w:szCs w:val="28"/>
        </w:rPr>
        <w:t>руйте доступ к розеткам;</w:t>
      </w:r>
    </w:p>
    <w:p w:rsidR="008048C4" w:rsidRPr="00D15C6D" w:rsidRDefault="008048C4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-избегайте контакта ребенка с газовой плитой и спичками.</w:t>
      </w:r>
    </w:p>
    <w:p w:rsidR="008048C4" w:rsidRPr="00D15C6D" w:rsidRDefault="008048C4" w:rsidP="00C73259">
      <w:pPr>
        <w:pStyle w:val="a3"/>
        <w:spacing w:before="0" w:beforeAutospacing="0" w:after="0" w:afterAutospacing="0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Помните! Ребенок берет пример с Вас – родителей! Пусть Ваш пример учит дисциплинированному поведению ребенка на улице и дома. Старайтесь сделать все возможное, чтобы оградить детей от несчастных случаев!</w:t>
      </w:r>
    </w:p>
    <w:p w:rsidR="00C73259" w:rsidRPr="008048C4" w:rsidRDefault="008048C4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sz w:val="28"/>
          <w:szCs w:val="28"/>
        </w:rPr>
        <w:t> </w:t>
      </w:r>
      <w:r w:rsidR="00C73259" w:rsidRPr="00D15C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 профилактике детского дорожно-транспортного травматизма. О безопасности детей на воде, в природе, в быту во время летнего периода. </w:t>
      </w:r>
    </w:p>
    <w:p w:rsidR="00C73259" w:rsidRPr="00D15C6D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летний период педагогами большое внимание во время образовательного процесса уделяется формированию навыков безопасности жизнедеятельности воспитанников как в учреждении, так и за его пределами. Знание правил безопасности у водоемов, на дороге, на улице, в быту, пожарной безопасности является залогом здорового и счастливого лета!</w:t>
      </w:r>
    </w:p>
    <w:p w:rsidR="00C73259" w:rsidRPr="00D15C6D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5C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Уважаемые взрослые! Еще раз хотим напомнить Вам некоторые правила безопасности:</w:t>
      </w:r>
    </w:p>
    <w:p w:rsidR="00C73259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летний период у детей много свободного времени, большую часть которого они проводят на улице со своими друзьями. С приходом лета у детей появляются 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</w:t>
      </w:r>
      <w:proofErr w:type="gramEnd"/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и развлечения, которые связаны с дорогой. Практически у каждого ребенка имеется велосипед, а у некоторых ребят постарше в личном распоряжении есть мопед или даже мотоцикл. Дети есть дети. Всю свою неуемную энергию они пытаются использовать на все 100%. Все чаще можно видеть, как подростки лихо раскатывают на своих двухколесных транспортных средствах во дворах и даже по дорогам, совсем   не заботясь о том, соблюдают они правила дорожного движения или нет. Однако дорожное движение - это не детские шалости, а суровая действительность. И ошибки на дорогах, часто приводят к трагедиям. В основном в таких ситуациях виноваты, прежде всего, родители, которые по каким-либо причинам не уделяли внимания своим детям.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Наибольшее количество пострадавших в ДТП детей составляют пешеходы. Чаще всего в ДТП попадают дети в возрасте от 7 до 14 лет.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Травмы, полученные детьми в ДТП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способствует возникновению ДТП с участием детей?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основные причины: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-незнание детьми элементарных правил дорожного движения;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-отсутствие навыков и привычки соблюдения правил для пешеходов, велосипедистов, пассажиров;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-недисциплинированность или невнимательность детей на улице;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-негативный пример со стороны взрослых при нарушении ими ПДД;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-недостаточный надзор за поведением детей на улице.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Несчастные случаи с детьми происходят не только потому, что дети сознательно нарушают ПДД, но и в силу их легкой отвлекаемости. Что-то заинтересовало на улице, увидел знакомого, окликнул друг - и сразу забыл, где находится, не замечает сигналов светофора, мчащихся на большой скорости автомобилей.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умеют предвидеть опасность, правильно оценивать расстояние до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таких случаях водитель оказывается в чрезвычайно трудном положении и чаще всего не имеет возможности для предотвращения наезда. Очень часто дети </w:t>
      </w: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переоценивают свои возможности: себя они считают более быстрыми, ловкими и более сильными, чем есть на самом деле.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дороги перед приближающимся транспортом - одна из распространенных ошибок на дороге. И очень важно своевременно объяснить ребенку, в чем опасность такого шага.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ребенка смотреть: у него должен быть выработан твердый навык - прежде чем сделать первый шаг с тротуара, необходимо осмотреть дорогу в обоих направлениях. Это должно быть доведено до автоматизма.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Неожиданный выход на проезжую часть из-за транспорта, различных сооружений, других препятствий, также распространенное нарушение, ошибка детей, что часто становится причиной наезда на них.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каждый ребенок знал, что стоящий автобус, троллейбус, автомобиль представляют собой опасность. Они закрывают собой обзор проезжей части как пешеходам, так и водителям движущегося транспорта. Следует переходить дорогу по пешеходному переходу или в местах, где дорога хорошо просматривается в обе стороны.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знать, что водитель не всегда может предотвратить аварию-это, во-первых, а во-вторых, среди водителей встречаются и нарушители, которые меньше всего думают о безопасности пешеходов. Поэтому необходимо быть внимательным на дороге, не рисковать собой. Детям нужно объяснить,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также необходимо знать сигналы поворотов, которые подают водители, ибо, хотя водители и должны пропускать пешеходов при поворотах, они не всегда это делают, и прежде чем начать переход дороги, нужно обязательно убедиться в намереньях водителя.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уже в раннем возрасте заложить основы сознательного отношения к соблюдению безопасности движения на улицах и дорогах, важно от детей не формального, а сознательного выполнения ПДД. Самое действенное средство воспитания - пример взрослых и прежде всего родителей.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лишним будет и еще один совет родителям -не концентрируйте внимание детей на ужасах и несчастных случаях на дорогах. Они должны понимать опасность, но не бояться проезжей части, т.к. чувство страха парализует ребенка, что увеличивает вероятность ошибки на дороге во много раз.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запугайте ребенка улицей - панический страх перед транспортом не менее вреден, чем беспечность и невнимательность.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 Ребенок учится законам улицы, беря пример с Вас -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 оградить детей от несчастных случаев на дорогах!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2980B9"/>
          <w:sz w:val="28"/>
          <w:szCs w:val="28"/>
          <w:shd w:val="clear" w:color="auto" w:fill="FFFFFF"/>
          <w:lang w:eastAsia="ru-RU"/>
        </w:rPr>
        <w:t>ОПАСНОСТЬ НА ВОДЕ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период желанных летних каникул непреодолимо манит к себе освежающая прохлада воды. Однако, отправляясь к берегам водоемов, помните, что вода приносит не только радость, но и может быть источником непоправимой трагедии.</w:t>
      </w:r>
    </w:p>
    <w:p w:rsidR="00C73259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C73259" w:rsidRPr="00C73259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Чтобы избежать этого, необходимо соблюдать следующие правила: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купания лучше выбирать заведомо безопасные или специально отведенные места, где чистая вода, ровное песчаное дно, небольшая глубина, нет сильных течений и водоворотов.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купаться следует в солнечную безветренную погоду, при температуре воздуха 20 – 25 С, воды – 18 – 20С.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еды можно купаться не ранее чем через 1 – 1,5 часа.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купайтесь натощак.  Перед купанием надо отдохнуть.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рекомендуется входить в воду в возбужденном, разгоряченном состоянии, после физических нагрузок.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умея плавать, или плохо плавая, не заходите в воду выше пояса. 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находитесь долго в воде – это приводит к переохлаждению организма и усталости, может вызвать судороги.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плавания и игр на воде не подавайте ложных сигналов бедствия. </w:t>
      </w:r>
    </w:p>
    <w:p w:rsidR="00C73259" w:rsidRPr="008048C4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прыгайте в воду с лодок, мостов, причалов и других</w:t>
      </w:r>
    </w:p>
    <w:p w:rsidR="00543BE1" w:rsidRPr="00C73259" w:rsidRDefault="00C73259" w:rsidP="00C7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пользуйтесь при купании досками, самодельными сооружений, а также не ныряйте в незнакомых местах</w:t>
      </w:r>
      <w:proofErr w:type="gramStart"/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End"/>
      <w:r w:rsidRPr="00804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находитесь, долгое время на солнце, это может привести к тепловому удару.</w:t>
      </w:r>
    </w:p>
    <w:p w:rsidR="00543BE1" w:rsidRPr="00D15C6D" w:rsidRDefault="00BC1C99" w:rsidP="00C7325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43BE1" w:rsidRPr="00D15C6D">
        <w:rPr>
          <w:b/>
          <w:bCs/>
          <w:i/>
          <w:iCs/>
          <w:color w:val="000000"/>
          <w:sz w:val="28"/>
          <w:szCs w:val="28"/>
        </w:rPr>
        <w:t>ИГРА «Клубочек»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 xml:space="preserve">-Передаем клубочек друг другу, разматываем его, и отвечаем на вопрос: </w:t>
      </w:r>
      <w:r w:rsidRPr="00D15C6D">
        <w:rPr>
          <w:color w:val="000000"/>
          <w:sz w:val="28"/>
          <w:szCs w:val="28"/>
          <w:u w:val="single"/>
        </w:rPr>
        <w:t>«Что Вас радует в Вашем ребенке?»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i/>
          <w:iCs/>
          <w:color w:val="000000"/>
          <w:sz w:val="28"/>
          <w:szCs w:val="28"/>
        </w:rPr>
        <w:t>(родители, называя положительные качества ребенка, постепенно разматывают клубок).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-Из всего услышанного можно сделать вывод, что д/с посещают умные, жизнерадостные, любознательные и в меру подвижные дети.</w:t>
      </w:r>
    </w:p>
    <w:p w:rsidR="00543BE1" w:rsidRPr="00D15C6D" w:rsidRDefault="00543BE1" w:rsidP="00C7325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sz w:val="28"/>
          <w:szCs w:val="28"/>
        </w:rPr>
        <w:t>  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 xml:space="preserve">-Спасибо за активное участие в родительском собрании, просим </w:t>
      </w:r>
      <w:proofErr w:type="gramStart"/>
      <w:r w:rsidRPr="00D15C6D">
        <w:rPr>
          <w:color w:val="000000"/>
          <w:sz w:val="28"/>
          <w:szCs w:val="28"/>
        </w:rPr>
        <w:t>Вас  оценить</w:t>
      </w:r>
      <w:proofErr w:type="gramEnd"/>
      <w:r w:rsidRPr="00D15C6D">
        <w:rPr>
          <w:color w:val="000000"/>
          <w:sz w:val="28"/>
          <w:szCs w:val="28"/>
        </w:rPr>
        <w:t xml:space="preserve"> продуктивность нашей встречи и прикрепить разноцветных бабочек оставив Ваши отзывы: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Красная-информация собрания достаточно полезная и понятная;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Зеленая-узнал много интересного;</w:t>
      </w:r>
    </w:p>
    <w:p w:rsidR="00543BE1" w:rsidRPr="00D15C6D" w:rsidRDefault="00543BE1" w:rsidP="00D15C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15C6D">
        <w:rPr>
          <w:color w:val="000000"/>
          <w:sz w:val="28"/>
          <w:szCs w:val="28"/>
        </w:rPr>
        <w:t>Желтая-ничего нового для меня не было, время потрачено зря.</w:t>
      </w:r>
    </w:p>
    <w:p w:rsidR="00BC1C99" w:rsidRDefault="00BC1C99" w:rsidP="00BC1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392B"/>
          <w:sz w:val="28"/>
          <w:szCs w:val="28"/>
          <w:lang w:eastAsia="ru-RU"/>
        </w:rPr>
      </w:pPr>
    </w:p>
    <w:p w:rsidR="008048C4" w:rsidRPr="008048C4" w:rsidRDefault="008048C4" w:rsidP="00BC1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C0392B"/>
          <w:sz w:val="28"/>
          <w:szCs w:val="28"/>
          <w:lang w:eastAsia="ru-RU"/>
        </w:rPr>
        <w:t>Безопасного Вам лета!</w:t>
      </w:r>
    </w:p>
    <w:p w:rsidR="008048C4" w:rsidRPr="008048C4" w:rsidRDefault="008048C4" w:rsidP="00BC1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8C4">
        <w:rPr>
          <w:rFonts w:ascii="Times New Roman" w:eastAsia="Times New Roman" w:hAnsi="Times New Roman" w:cs="Times New Roman"/>
          <w:color w:val="C0392B"/>
          <w:sz w:val="28"/>
          <w:szCs w:val="28"/>
          <w:lang w:eastAsia="ru-RU"/>
        </w:rPr>
        <w:t>Спасибо за внимание!</w:t>
      </w:r>
    </w:p>
    <w:p w:rsidR="00543BE1" w:rsidRPr="00D15C6D" w:rsidRDefault="00543BE1" w:rsidP="00BC1C99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sectPr w:rsidR="00543BE1" w:rsidRPr="00D15C6D" w:rsidSect="00BC1C99">
      <w:footerReference w:type="default" r:id="rId9"/>
      <w:pgSz w:w="11906" w:h="16838"/>
      <w:pgMar w:top="709" w:right="850" w:bottom="142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C2" w:rsidRDefault="007F73C2" w:rsidP="00D15C6D">
      <w:pPr>
        <w:spacing w:after="0" w:line="240" w:lineRule="auto"/>
      </w:pPr>
      <w:r>
        <w:separator/>
      </w:r>
    </w:p>
  </w:endnote>
  <w:endnote w:type="continuationSeparator" w:id="0">
    <w:p w:rsidR="007F73C2" w:rsidRDefault="007F73C2" w:rsidP="00D1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499380"/>
      <w:docPartObj>
        <w:docPartGallery w:val="Page Numbers (Bottom of Page)"/>
        <w:docPartUnique/>
      </w:docPartObj>
    </w:sdtPr>
    <w:sdtEndPr/>
    <w:sdtContent>
      <w:p w:rsidR="00D15C6D" w:rsidRDefault="00D15C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118">
          <w:rPr>
            <w:noProof/>
          </w:rPr>
          <w:t>9</w:t>
        </w:r>
        <w:r>
          <w:fldChar w:fldCharType="end"/>
        </w:r>
      </w:p>
    </w:sdtContent>
  </w:sdt>
  <w:p w:rsidR="00D15C6D" w:rsidRDefault="00D15C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C2" w:rsidRDefault="007F73C2" w:rsidP="00D15C6D">
      <w:pPr>
        <w:spacing w:after="0" w:line="240" w:lineRule="auto"/>
      </w:pPr>
      <w:r>
        <w:separator/>
      </w:r>
    </w:p>
  </w:footnote>
  <w:footnote w:type="continuationSeparator" w:id="0">
    <w:p w:rsidR="007F73C2" w:rsidRDefault="007F73C2" w:rsidP="00D15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72D68"/>
    <w:multiLevelType w:val="hybridMultilevel"/>
    <w:tmpl w:val="BD6092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612C4"/>
    <w:multiLevelType w:val="multilevel"/>
    <w:tmpl w:val="300E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E1"/>
    <w:rsid w:val="00086118"/>
    <w:rsid w:val="00282B50"/>
    <w:rsid w:val="00301FDD"/>
    <w:rsid w:val="003B2784"/>
    <w:rsid w:val="00444E8D"/>
    <w:rsid w:val="004C3C6C"/>
    <w:rsid w:val="00543BE1"/>
    <w:rsid w:val="0067182D"/>
    <w:rsid w:val="006A5804"/>
    <w:rsid w:val="007F73C2"/>
    <w:rsid w:val="008048C4"/>
    <w:rsid w:val="00822C79"/>
    <w:rsid w:val="00A93B03"/>
    <w:rsid w:val="00B63CF0"/>
    <w:rsid w:val="00BC1C99"/>
    <w:rsid w:val="00C73259"/>
    <w:rsid w:val="00D15C6D"/>
    <w:rsid w:val="00EB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7A8AE-3CC1-4C9D-9FF3-7661926E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0305,bqiaagaaeyqcaaagiaiaaaolhqeabzmfaqaaaaaaaaaaaaaaaaaaaaaaaaaaaaaaaaaaaaaaaaaaaaaaaaaaaaaaaaaaaaaaaaaaaaaaaaaaaaaaaaaaaaaaaaaaaaaaaaaaaaaaaaaaaaaaaaaaaaaaaaaaaaaaaaaaaaaaaaaaaaaaaaaaaaaaaaaaaaaaaaaaaaaaaaaaaaaaaaaaaaaaaaaaaaaaaaaaaa"/>
    <w:basedOn w:val="a"/>
    <w:rsid w:val="005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48C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1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5C6D"/>
  </w:style>
  <w:style w:type="paragraph" w:styleId="a7">
    <w:name w:val="footer"/>
    <w:basedOn w:val="a"/>
    <w:link w:val="a8"/>
    <w:uiPriority w:val="99"/>
    <w:unhideWhenUsed/>
    <w:rsid w:val="00D15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5C6D"/>
  </w:style>
  <w:style w:type="paragraph" w:styleId="a9">
    <w:name w:val="Balloon Text"/>
    <w:basedOn w:val="a"/>
    <w:link w:val="aa"/>
    <w:uiPriority w:val="99"/>
    <w:semiHidden/>
    <w:unhideWhenUsed/>
    <w:rsid w:val="00BC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C99"/>
    <w:rPr>
      <w:rFonts w:ascii="Tahoma" w:hAnsi="Tahoma" w:cs="Tahoma"/>
      <w:sz w:val="16"/>
      <w:szCs w:val="16"/>
    </w:rPr>
  </w:style>
  <w:style w:type="paragraph" w:styleId="ab">
    <w:name w:val="List Paragraph"/>
    <w:aliases w:val="Абзац списка11"/>
    <w:basedOn w:val="a"/>
    <w:link w:val="ac"/>
    <w:uiPriority w:val="1"/>
    <w:qFormat/>
    <w:rsid w:val="00A93B03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ac">
    <w:name w:val="Абзац списка Знак"/>
    <w:aliases w:val="Абзац списка11 Знак"/>
    <w:link w:val="ab"/>
    <w:uiPriority w:val="1"/>
    <w:qFormat/>
    <w:locked/>
    <w:rsid w:val="00A93B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BA77-106B-484A-B415-75395AF8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user5</cp:lastModifiedBy>
  <cp:revision>3</cp:revision>
  <cp:lastPrinted>2025-04-25T06:01:00Z</cp:lastPrinted>
  <dcterms:created xsi:type="dcterms:W3CDTF">2022-05-12T11:50:00Z</dcterms:created>
  <dcterms:modified xsi:type="dcterms:W3CDTF">2025-04-25T07:01:00Z</dcterms:modified>
</cp:coreProperties>
</file>