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7F" w:rsidRPr="00014AB8" w:rsidRDefault="00E50826">
      <w:pPr>
        <w:spacing w:after="0" w:line="240" w:lineRule="auto"/>
        <w:rPr>
          <w:color w:val="000000"/>
          <w:szCs w:val="24"/>
          <w:shd w:val="clear" w:color="auto" w:fill="FFFFFF"/>
        </w:rPr>
      </w:pPr>
      <w:r w:rsidRPr="00014AB8">
        <w:rPr>
          <w:color w:val="000000"/>
          <w:szCs w:val="24"/>
          <w:shd w:val="clear" w:color="auto" w:fill="FFFFFF"/>
        </w:rPr>
        <w:t>Тема: «Возрастные особенности детей старшего дошкольного возраста»</w:t>
      </w:r>
    </w:p>
    <w:p w:rsidR="0087387F" w:rsidRPr="00014AB8" w:rsidRDefault="00E50826">
      <w:pPr>
        <w:spacing w:after="0" w:line="240" w:lineRule="auto"/>
        <w:rPr>
          <w:color w:val="000000"/>
          <w:szCs w:val="24"/>
          <w:shd w:val="clear" w:color="auto" w:fill="FFFFFF"/>
        </w:rPr>
      </w:pPr>
      <w:r w:rsidRPr="00014AB8">
        <w:rPr>
          <w:color w:val="000000"/>
          <w:szCs w:val="24"/>
          <w:shd w:val="clear" w:color="auto" w:fill="FFFFFF"/>
        </w:rPr>
        <w:t>Цель собрания:</w:t>
      </w:r>
    </w:p>
    <w:p w:rsidR="0087387F" w:rsidRPr="00014AB8" w:rsidRDefault="00E50826">
      <w:pPr>
        <w:spacing w:after="0" w:line="240" w:lineRule="auto"/>
        <w:rPr>
          <w:color w:val="000000"/>
          <w:szCs w:val="24"/>
          <w:shd w:val="clear" w:color="auto" w:fill="FFFFFF"/>
        </w:rPr>
      </w:pPr>
      <w:r w:rsidRPr="00014AB8">
        <w:rPr>
          <w:color w:val="000000"/>
          <w:szCs w:val="24"/>
          <w:shd w:val="clear" w:color="auto" w:fill="FFFFFF"/>
        </w:rPr>
        <w:t>обеспечить ознакомление родителей с годовыми задачами детского сада; с возрастными особенностями детей 5-6 лет;</w:t>
      </w:r>
    </w:p>
    <w:p w:rsidR="0087387F" w:rsidRPr="00014AB8" w:rsidRDefault="00E50826">
      <w:pPr>
        <w:spacing w:after="0" w:line="240" w:lineRule="auto"/>
        <w:rPr>
          <w:color w:val="000000"/>
          <w:szCs w:val="24"/>
          <w:shd w:val="clear" w:color="auto" w:fill="FFFFFF"/>
        </w:rPr>
      </w:pPr>
      <w:r w:rsidRPr="00014AB8">
        <w:rPr>
          <w:color w:val="000000"/>
          <w:szCs w:val="24"/>
          <w:shd w:val="clear" w:color="auto" w:fill="FFFFFF"/>
        </w:rPr>
        <w:t>вызвать желание родителей принимать участие во всех мероприятиях детского сада и группы.</w:t>
      </w:r>
    </w:p>
    <w:p w:rsidR="0087387F" w:rsidRPr="00014AB8" w:rsidRDefault="00E50826">
      <w:pPr>
        <w:spacing w:after="0" w:line="240" w:lineRule="auto"/>
        <w:ind w:firstLine="708"/>
        <w:jc w:val="both"/>
        <w:rPr>
          <w:color w:val="000000"/>
          <w:szCs w:val="24"/>
          <w:shd w:val="clear" w:color="auto" w:fill="FFFFFF"/>
        </w:rPr>
      </w:pPr>
      <w:bookmarkStart w:id="0" w:name="_dx_frag_StartFragment"/>
      <w:bookmarkEnd w:id="0"/>
      <w:r w:rsidRPr="00014AB8">
        <w:rPr>
          <w:color w:val="000000"/>
          <w:szCs w:val="24"/>
          <w:shd w:val="clear" w:color="auto" w:fill="FFFFFF"/>
        </w:rPr>
        <w:t>Воспитатель: Уважаемые родители! Собрались мы сегодня с вами в начале нового учебного года. Я бы хотела еще сегодня поговорить конкретно о наших детях, о достижениях, проблемах. Мы, коллектив нашей группы хотим, чтобы мы с вами были одна дружная, крепкая семья.</w:t>
      </w:r>
    </w:p>
    <w:p w:rsidR="0087387F" w:rsidRPr="00014AB8" w:rsidRDefault="00E50826">
      <w:pPr>
        <w:spacing w:after="0" w:line="240" w:lineRule="auto"/>
        <w:ind w:firstLine="708"/>
        <w:jc w:val="both"/>
        <w:rPr>
          <w:color w:val="000000"/>
          <w:szCs w:val="24"/>
          <w:shd w:val="clear" w:color="auto" w:fill="FFFFFF"/>
        </w:rPr>
      </w:pPr>
      <w:r w:rsidRPr="00014AB8">
        <w:rPr>
          <w:color w:val="000000"/>
          <w:szCs w:val="24"/>
          <w:shd w:val="clear" w:color="auto" w:fill="FFFFFF"/>
        </w:rPr>
        <w:t>Хочу напомнить Вам, что теперь мы старшая группа. У нас изменился режим дня, время проведения и количество занятий в день.</w:t>
      </w:r>
    </w:p>
    <w:p w:rsidR="0087387F" w:rsidRPr="00014AB8" w:rsidRDefault="00E50826">
      <w:pPr>
        <w:spacing w:after="0" w:line="240" w:lineRule="auto"/>
        <w:ind w:firstLine="708"/>
        <w:jc w:val="both"/>
        <w:rPr>
          <w:color w:val="000000"/>
          <w:szCs w:val="24"/>
          <w:shd w:val="clear" w:color="auto" w:fill="FFFFFF"/>
        </w:rPr>
      </w:pPr>
      <w:r w:rsidRPr="00014AB8">
        <w:rPr>
          <w:color w:val="000000"/>
          <w:szCs w:val="24"/>
          <w:shd w:val="clear" w:color="auto" w:fill="FFFFFF"/>
        </w:rPr>
        <w:t>Наши детки стали старше, в связи с этим у них увеличиваются их обязанности. И мне бы очень хотелось, чтоб Вы — родители относились серьезно к образовательному процессу.</w:t>
      </w:r>
    </w:p>
    <w:p w:rsidR="0087387F" w:rsidRPr="00014AB8" w:rsidRDefault="00E50826">
      <w:pPr>
        <w:spacing w:after="0" w:line="240" w:lineRule="auto"/>
        <w:ind w:firstLine="708"/>
        <w:jc w:val="both"/>
        <w:rPr>
          <w:color w:val="000000"/>
          <w:szCs w:val="24"/>
          <w:shd w:val="clear" w:color="auto" w:fill="FFFFFF"/>
        </w:rPr>
      </w:pPr>
      <w:r w:rsidRPr="00014AB8">
        <w:rPr>
          <w:color w:val="000000"/>
          <w:szCs w:val="24"/>
          <w:shd w:val="clear" w:color="auto" w:fill="FFFFFF"/>
        </w:rPr>
        <w:t>Согласно ст. 18 Закона РФ об образовании,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000000"/>
          <w:szCs w:val="24"/>
          <w:shd w:val="clear" w:color="auto" w:fill="FFFFFF"/>
        </w:rPr>
        <w:t>п.1: «Родители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 xml:space="preserve">Возраст от 5 до 6 лет – новый важный этап в развитии и воспитании ребёнка-дошкольника. Воспитание 5-летних детей является качественной новой ступенью по сравнению с воспитанием детей среднего возраста, нельзя упускать эти возможности. Успехи ребёнка в школе во многом зависят от того, насколько внимательно родители будут относиться к решению </w:t>
      </w:r>
      <w:proofErr w:type="spellStart"/>
      <w:r w:rsidRPr="00014AB8">
        <w:rPr>
          <w:color w:val="111111"/>
          <w:szCs w:val="24"/>
        </w:rPr>
        <w:t>воспитательно</w:t>
      </w:r>
      <w:proofErr w:type="spellEnd"/>
      <w:r w:rsidRPr="00014AB8">
        <w:rPr>
          <w:color w:val="111111"/>
          <w:szCs w:val="24"/>
        </w:rPr>
        <w:t>-образовательных задач в этом году.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 xml:space="preserve">А сейчас проверим, </w:t>
      </w:r>
      <w:proofErr w:type="gramStart"/>
      <w:r w:rsidRPr="00014AB8">
        <w:rPr>
          <w:color w:val="111111"/>
          <w:szCs w:val="24"/>
        </w:rPr>
        <w:t>на сколько</w:t>
      </w:r>
      <w:proofErr w:type="gramEnd"/>
      <w:r w:rsidRPr="00014AB8">
        <w:rPr>
          <w:color w:val="111111"/>
          <w:szCs w:val="24"/>
        </w:rPr>
        <w:t xml:space="preserve"> хорошо вы знаете своих детей.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Я раздам вам листочки с вопросами, вы должны ответить на эти вопросы.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Игра </w:t>
      </w:r>
      <w:r w:rsidRPr="00014AB8">
        <w:rPr>
          <w:i/>
          <w:color w:val="111111"/>
          <w:szCs w:val="24"/>
        </w:rPr>
        <w:t>«Вопрос-ответ»</w:t>
      </w:r>
      <w:r w:rsidRPr="00014AB8">
        <w:rPr>
          <w:color w:val="111111"/>
          <w:szCs w:val="24"/>
        </w:rPr>
        <w:t>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1</w:t>
      </w:r>
      <w:proofErr w:type="gramStart"/>
      <w:r w:rsidRPr="00014AB8">
        <w:rPr>
          <w:color w:val="111111"/>
          <w:szCs w:val="24"/>
        </w:rPr>
        <w:t xml:space="preserve"> Д</w:t>
      </w:r>
      <w:proofErr w:type="gramEnd"/>
      <w:r w:rsidRPr="00014AB8">
        <w:rPr>
          <w:color w:val="111111"/>
          <w:szCs w:val="24"/>
        </w:rPr>
        <w:t xml:space="preserve">о </w:t>
      </w:r>
      <w:proofErr w:type="spellStart"/>
      <w:r w:rsidRPr="00014AB8">
        <w:rPr>
          <w:color w:val="111111"/>
          <w:szCs w:val="24"/>
        </w:rPr>
        <w:t>скольки</w:t>
      </w:r>
      <w:proofErr w:type="spellEnd"/>
      <w:r w:rsidRPr="00014AB8">
        <w:rPr>
          <w:color w:val="111111"/>
          <w:szCs w:val="24"/>
        </w:rPr>
        <w:t xml:space="preserve"> ваш ребёнок может считать?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2. Может ли ваш ребёнок различать правую, левую руку, ногу?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3. На ваш взгляд ваш ребёнок ориентируется в частях суток?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4. Знает ли ваш ребёнок адрес проживания?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5. Может ли ваш ребёнок назвать любимую сказку, прочесть стихотворение?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6. Может ли ваш ребёнок сочинить сказку?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lastRenderedPageBreak/>
        <w:t>7. Ваш ребёнок умеет беречь живые объекты окружающего мира? Как относится к животным, растениям?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8. Как вы думаете, может ли ваш ребёнок рассказать о желании приобрести в будущем определённую профессию?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9. </w:t>
      </w:r>
      <w:r w:rsidRPr="00014AB8">
        <w:rPr>
          <w:color w:val="111111"/>
          <w:szCs w:val="24"/>
          <w:u w:val="single"/>
        </w:rPr>
        <w:t>Как вы думаете</w:t>
      </w:r>
      <w:r w:rsidRPr="00014AB8">
        <w:rPr>
          <w:color w:val="111111"/>
          <w:szCs w:val="24"/>
        </w:rPr>
        <w:t>: ваш ребёнок вежливый?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10. Как вы считаете, ваш ребёнок может сравнить два-три предмета по величине? </w:t>
      </w:r>
      <w:r w:rsidRPr="00014AB8">
        <w:rPr>
          <w:i/>
          <w:color w:val="111111"/>
          <w:szCs w:val="24"/>
        </w:rPr>
        <w:t>(больше – меньше, короче – длиннее)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11. Как ведёт себя ваш ребёнок в гостях?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12. Может ли ваш ребёнок правильно держать ножницы? Сможет вырезать из квадрата – круг, из прямоугольника – овал?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13. Что ваш ребёнок больше всего любит рисовать и проявляет ли он интерес к этому виду деятельности?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14. У вашего ребёнка есть интерес к лепке? Что он любит лепить дома?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15. Чем вас ребёнок информирует, придя из детского сада?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16. Интересуется ли ваш ребёнок звуками речи? Слышит ли первый звук? Сможет ли придумать слово на заданный звук?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 xml:space="preserve">17. Сможет ли ваш ребёнок сочувствовать </w:t>
      </w:r>
      <w:proofErr w:type="gramStart"/>
      <w:r w:rsidRPr="00014AB8">
        <w:rPr>
          <w:color w:val="111111"/>
          <w:szCs w:val="24"/>
        </w:rPr>
        <w:t>обиженному</w:t>
      </w:r>
      <w:proofErr w:type="gramEnd"/>
      <w:r w:rsidRPr="00014AB8">
        <w:rPr>
          <w:color w:val="111111"/>
          <w:szCs w:val="24"/>
        </w:rPr>
        <w:t xml:space="preserve"> и не соглашаться с действиями обидчика?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18. Может ли ваш ребёнок определить положение предметов в пространстве по отношению к себе? </w:t>
      </w:r>
      <w:r w:rsidRPr="00014AB8">
        <w:rPr>
          <w:i/>
          <w:color w:val="111111"/>
          <w:szCs w:val="24"/>
        </w:rPr>
        <w:t xml:space="preserve">(впереди </w:t>
      </w:r>
      <w:proofErr w:type="gramStart"/>
      <w:r w:rsidRPr="00014AB8">
        <w:rPr>
          <w:i/>
          <w:color w:val="111111"/>
          <w:szCs w:val="24"/>
        </w:rPr>
        <w:t>–с</w:t>
      </w:r>
      <w:proofErr w:type="gramEnd"/>
      <w:r w:rsidRPr="00014AB8">
        <w:rPr>
          <w:i/>
          <w:color w:val="111111"/>
          <w:szCs w:val="24"/>
        </w:rPr>
        <w:t>зади, вверху – внизу)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Если вы ответили утвердительно на 15 вопросов и более, значит, вы занимаетесь с ним не напрасно, и в дальнейшем, если у него возникнут трудности при обучении, он с вашей помощью сможет с ними справиться.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Если же меньше 15, то вам следует задуматься. Приложить больше усилий в обучении ребёнка.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  <w:u w:val="single"/>
        </w:rPr>
        <w:lastRenderedPageBreak/>
        <w:t>Воспитатель</w:t>
      </w:r>
      <w:r w:rsidRPr="00014AB8">
        <w:rPr>
          <w:color w:val="111111"/>
          <w:szCs w:val="24"/>
        </w:rPr>
        <w:t>: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А сейчас пойдем дальше и поговорим о целях и задачах на предстоящий учебный год. На сегодняшний день мы работаем по программе дошкольного образования </w:t>
      </w:r>
      <w:r w:rsidRPr="00014AB8">
        <w:rPr>
          <w:i/>
          <w:color w:val="111111"/>
          <w:szCs w:val="24"/>
        </w:rPr>
        <w:t>«От рождения до школы»</w:t>
      </w:r>
      <w:r w:rsidRPr="00014AB8">
        <w:rPr>
          <w:color w:val="111111"/>
          <w:szCs w:val="24"/>
        </w:rPr>
        <w:t xml:space="preserve"> под редакцией </w:t>
      </w:r>
      <w:proofErr w:type="spellStart"/>
      <w:r w:rsidRPr="00014AB8">
        <w:rPr>
          <w:color w:val="111111"/>
          <w:szCs w:val="24"/>
        </w:rPr>
        <w:t>Вераксы</w:t>
      </w:r>
      <w:proofErr w:type="spellEnd"/>
      <w:r w:rsidRPr="00014AB8">
        <w:rPr>
          <w:color w:val="111111"/>
          <w:szCs w:val="24"/>
        </w:rPr>
        <w:t xml:space="preserve"> Н. Е, Васильевой Т. С., Комаровой М. А.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Хотим познакомить вас с целями и задачами на предстоящий учебный год по основным областям развития.</w:t>
      </w:r>
    </w:p>
    <w:p w:rsidR="0087387F" w:rsidRPr="00014AB8" w:rsidRDefault="0087387F">
      <w:pPr>
        <w:spacing w:before="180" w:after="180" w:line="384" w:lineRule="auto"/>
        <w:ind w:firstLine="320"/>
        <w:rPr>
          <w:color w:val="111111"/>
          <w:szCs w:val="24"/>
        </w:rPr>
      </w:pP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Формирование элементарных математических представлений.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К концу учебного года дети должны обучиться навыкам счета в пределах 10. Уметь количество предметов обозначать соответствующей цифрой.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Уметь сравнивать до 10 предметов по ширине и высоте, располагать их в возрастающей последовательности.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Уметь делить квадрат на 4 равные части, называть части.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Уметь ориентироваться на листе бумаги, определять стороны, углы и середину листа.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Уметь различать и называть плоские и объемные геометрические фигуры </w:t>
      </w:r>
      <w:r w:rsidRPr="00014AB8">
        <w:rPr>
          <w:i/>
          <w:color w:val="111111"/>
          <w:szCs w:val="24"/>
        </w:rPr>
        <w:t>(круг, квадрат, треугольник, прямоугольник, шар, куб, цилиндр)</w:t>
      </w:r>
      <w:r w:rsidRPr="00014AB8">
        <w:rPr>
          <w:color w:val="111111"/>
          <w:szCs w:val="24"/>
        </w:rPr>
        <w:t>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Уметь последовательно называть дни недели, определять, какой день недели сегодня, какой был вчера, какой будет завтра.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Развитие речи.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  <w:u w:val="single"/>
        </w:rPr>
        <w:t>Развитие речи осуществляется в следующих направлениях</w:t>
      </w:r>
      <w:r w:rsidRPr="00014AB8">
        <w:rPr>
          <w:color w:val="111111"/>
          <w:szCs w:val="24"/>
        </w:rPr>
        <w:t>: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1. </w:t>
      </w:r>
      <w:r w:rsidRPr="00014AB8">
        <w:rPr>
          <w:color w:val="111111"/>
          <w:szCs w:val="24"/>
          <w:u w:val="single"/>
        </w:rPr>
        <w:t>Развивающая речевая среда</w:t>
      </w:r>
      <w:r w:rsidRPr="00014AB8">
        <w:rPr>
          <w:color w:val="111111"/>
          <w:szCs w:val="24"/>
        </w:rPr>
        <w:t xml:space="preserve">: содействие совершенствованию речевых коммуникаций ребёнка в детском саду </w:t>
      </w:r>
      <w:proofErr w:type="gramStart"/>
      <w:r w:rsidRPr="00014AB8">
        <w:rPr>
          <w:color w:val="111111"/>
          <w:szCs w:val="24"/>
        </w:rPr>
        <w:t>со</w:t>
      </w:r>
      <w:proofErr w:type="gramEnd"/>
      <w:r w:rsidRPr="00014AB8">
        <w:rPr>
          <w:color w:val="111111"/>
          <w:szCs w:val="24"/>
        </w:rPr>
        <w:t xml:space="preserve"> взрослыми, сверстниками и детьми младшего или старшего возраста.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2. </w:t>
      </w:r>
      <w:r w:rsidRPr="00014AB8">
        <w:rPr>
          <w:color w:val="111111"/>
          <w:szCs w:val="24"/>
          <w:u w:val="single"/>
        </w:rPr>
        <w:t>Формирование словаря</w:t>
      </w:r>
      <w:r w:rsidRPr="00014AB8">
        <w:rPr>
          <w:color w:val="111111"/>
          <w:szCs w:val="24"/>
        </w:rPr>
        <w:t>: обогащение, эмоционально-оценочная лексика, развитие интереса к смыслу слова, использование различных частей речи.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lastRenderedPageBreak/>
        <w:t>3. </w:t>
      </w:r>
      <w:r w:rsidRPr="00014AB8">
        <w:rPr>
          <w:color w:val="111111"/>
          <w:szCs w:val="24"/>
          <w:u w:val="single"/>
        </w:rPr>
        <w:t>Звуковая культура речи</w:t>
      </w:r>
      <w:r w:rsidRPr="00014AB8">
        <w:rPr>
          <w:color w:val="111111"/>
          <w:szCs w:val="24"/>
        </w:rPr>
        <w:t>: совершенствование фонематического слуха (учить использовать слова с заданным звуком, находить слова с этим звуком в предложении и тексте, определять место звука в слове).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4. </w:t>
      </w:r>
      <w:proofErr w:type="gramStart"/>
      <w:r w:rsidRPr="00014AB8">
        <w:rPr>
          <w:color w:val="111111"/>
          <w:szCs w:val="24"/>
          <w:u w:val="single"/>
        </w:rPr>
        <w:t>Грамматический строй речи</w:t>
      </w:r>
      <w:r w:rsidRPr="00014AB8">
        <w:rPr>
          <w:color w:val="111111"/>
          <w:szCs w:val="24"/>
        </w:rPr>
        <w:t>: знакомить и учить образовывать однокоренные слова (существительные – от суффиксов, глаголы – от приставок, прилагательные в сравнительной и превосходной степени, составлять сложноподчинённые предложения.</w:t>
      </w:r>
      <w:proofErr w:type="gramEnd"/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5. </w:t>
      </w:r>
      <w:r w:rsidRPr="00014AB8">
        <w:rPr>
          <w:color w:val="111111"/>
          <w:szCs w:val="24"/>
          <w:u w:val="single"/>
        </w:rPr>
        <w:t>Связная речь</w:t>
      </w:r>
      <w:r w:rsidRPr="00014AB8">
        <w:rPr>
          <w:color w:val="111111"/>
          <w:szCs w:val="24"/>
        </w:rPr>
        <w:t>: совершенствование диалогической и монологической форм речи (диалог, пересказ, рассказ соответственно плану, рассказ из личного опыта, сочинение сказок, небылиц и загадок).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6. </w:t>
      </w:r>
      <w:r w:rsidRPr="00014AB8">
        <w:rPr>
          <w:color w:val="111111"/>
          <w:szCs w:val="24"/>
          <w:u w:val="single"/>
        </w:rPr>
        <w:t>Подготовка к обучению грамоте</w:t>
      </w:r>
      <w:r w:rsidRPr="00014AB8">
        <w:rPr>
          <w:color w:val="111111"/>
          <w:szCs w:val="24"/>
        </w:rPr>
        <w:t>: представление о предложении, составление предложений и членение на слова, деление слов на слоги, составление слов из слогов.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  <w:u w:val="single"/>
        </w:rPr>
        <w:t>Художественно-эстетическое развитие</w:t>
      </w:r>
      <w:r w:rsidRPr="00014AB8">
        <w:rPr>
          <w:color w:val="111111"/>
          <w:szCs w:val="24"/>
        </w:rPr>
        <w:t>: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Овладение техническими умениями изобразительного искусства.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proofErr w:type="gramStart"/>
      <w:r w:rsidRPr="00014AB8">
        <w:rPr>
          <w:color w:val="111111"/>
          <w:szCs w:val="24"/>
          <w:u w:val="single"/>
        </w:rPr>
        <w:t>В рисовании</w:t>
      </w:r>
      <w:r w:rsidRPr="00014AB8">
        <w:rPr>
          <w:color w:val="111111"/>
          <w:szCs w:val="24"/>
        </w:rPr>
        <w:t>: применение различных материалов и инструментов (пастель, мелки, акварель, фломастеры, пользование палитрой, создание новых цветовых тонов и оттенков; различные способы рисования кистью </w:t>
      </w:r>
      <w:r w:rsidRPr="00014AB8">
        <w:rPr>
          <w:i/>
          <w:color w:val="111111"/>
          <w:szCs w:val="24"/>
        </w:rPr>
        <w:t xml:space="preserve">(всем ворсом, концом кисти, </w:t>
      </w:r>
      <w:proofErr w:type="spellStart"/>
      <w:r w:rsidRPr="00014AB8">
        <w:rPr>
          <w:i/>
          <w:color w:val="111111"/>
          <w:szCs w:val="24"/>
        </w:rPr>
        <w:t>примакиванием</w:t>
      </w:r>
      <w:proofErr w:type="spellEnd"/>
      <w:r w:rsidRPr="00014AB8">
        <w:rPr>
          <w:i/>
          <w:color w:val="111111"/>
          <w:szCs w:val="24"/>
        </w:rPr>
        <w:t xml:space="preserve"> и т. д.)</w:t>
      </w:r>
      <w:r w:rsidRPr="00014AB8">
        <w:rPr>
          <w:color w:val="111111"/>
          <w:szCs w:val="24"/>
        </w:rPr>
        <w:t>.</w:t>
      </w:r>
      <w:proofErr w:type="gramEnd"/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  <w:u w:val="single"/>
        </w:rPr>
        <w:t>В аппликации</w:t>
      </w:r>
      <w:proofErr w:type="gramStart"/>
      <w:r w:rsidRPr="00014AB8">
        <w:rPr>
          <w:color w:val="111111"/>
          <w:szCs w:val="24"/>
          <w:u w:val="single"/>
        </w:rPr>
        <w:t> </w:t>
      </w:r>
      <w:r w:rsidRPr="00014AB8">
        <w:rPr>
          <w:color w:val="111111"/>
          <w:szCs w:val="24"/>
        </w:rPr>
        <w:t>:</w:t>
      </w:r>
      <w:proofErr w:type="gramEnd"/>
      <w:r w:rsidRPr="00014AB8">
        <w:rPr>
          <w:color w:val="111111"/>
          <w:szCs w:val="24"/>
        </w:rPr>
        <w:t xml:space="preserve"> использование различных материалов </w:t>
      </w:r>
      <w:r w:rsidRPr="00014AB8">
        <w:rPr>
          <w:i/>
          <w:color w:val="111111"/>
          <w:szCs w:val="24"/>
        </w:rPr>
        <w:t>(бумаги, ткани, природных и бросовых материалов)</w:t>
      </w:r>
      <w:r w:rsidRPr="00014AB8">
        <w:rPr>
          <w:color w:val="111111"/>
          <w:szCs w:val="24"/>
        </w:rPr>
        <w:t>; освоение техники симметричного и ажурного вырезания, обрывной и объёмной аппликации, коллажа; вырезание кругов и овалов, коротких и длинных полосок и т. д.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proofErr w:type="gramStart"/>
      <w:r w:rsidRPr="00014AB8">
        <w:rPr>
          <w:color w:val="111111"/>
          <w:szCs w:val="24"/>
          <w:u w:val="single"/>
        </w:rPr>
        <w:t>В лепке</w:t>
      </w:r>
      <w:r w:rsidRPr="00014AB8">
        <w:rPr>
          <w:color w:val="111111"/>
          <w:szCs w:val="24"/>
        </w:rPr>
        <w:t>: применение различных материалов </w:t>
      </w:r>
      <w:r w:rsidRPr="00014AB8">
        <w:rPr>
          <w:i/>
          <w:color w:val="111111"/>
          <w:szCs w:val="24"/>
        </w:rPr>
        <w:t>(пластилин, тесто, снег, песок)</w:t>
      </w:r>
      <w:r w:rsidRPr="00014AB8">
        <w:rPr>
          <w:color w:val="111111"/>
          <w:szCs w:val="24"/>
        </w:rPr>
        <w:t>; создание объёмных и рельефных изображений </w:t>
      </w:r>
      <w:r w:rsidRPr="00014AB8">
        <w:rPr>
          <w:i/>
          <w:color w:val="111111"/>
          <w:szCs w:val="24"/>
        </w:rPr>
        <w:t>(рисование пластилином, отпечатки, рисунок стекой)</w:t>
      </w:r>
      <w:r w:rsidRPr="00014AB8">
        <w:rPr>
          <w:color w:val="111111"/>
          <w:szCs w:val="24"/>
        </w:rPr>
        <w:t xml:space="preserve">; лепка конструктивным и смешанным способом, сглаживание поверхности предмета, </w:t>
      </w:r>
      <w:proofErr w:type="spellStart"/>
      <w:r w:rsidRPr="00014AB8">
        <w:rPr>
          <w:color w:val="111111"/>
          <w:szCs w:val="24"/>
        </w:rPr>
        <w:t>вылепливание</w:t>
      </w:r>
      <w:proofErr w:type="spellEnd"/>
      <w:r w:rsidRPr="00014AB8">
        <w:rPr>
          <w:color w:val="111111"/>
          <w:szCs w:val="24"/>
        </w:rPr>
        <w:t xml:space="preserve"> мелких деталей; создание многофигурных композиций.</w:t>
      </w:r>
      <w:proofErr w:type="gramEnd"/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  <w:u w:val="single"/>
        </w:rPr>
        <w:t>Познавательное развитие</w:t>
      </w:r>
      <w:r w:rsidRPr="00014AB8">
        <w:rPr>
          <w:color w:val="111111"/>
          <w:szCs w:val="24"/>
        </w:rPr>
        <w:t>: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proofErr w:type="spellStart"/>
      <w:r w:rsidRPr="00014AB8">
        <w:rPr>
          <w:color w:val="111111"/>
          <w:szCs w:val="24"/>
        </w:rPr>
        <w:t>Сформированность</w:t>
      </w:r>
      <w:proofErr w:type="spellEnd"/>
      <w:r w:rsidRPr="00014AB8">
        <w:rPr>
          <w:color w:val="111111"/>
          <w:szCs w:val="24"/>
        </w:rPr>
        <w:t xml:space="preserve"> представлений о живой и неживой природе, сезонных изменениях в ней и деятельности человека. О растениях, грибах, животных, как представителях живого в </w:t>
      </w:r>
      <w:r w:rsidRPr="00014AB8">
        <w:rPr>
          <w:color w:val="111111"/>
          <w:szCs w:val="24"/>
        </w:rPr>
        <w:lastRenderedPageBreak/>
        <w:t xml:space="preserve">мире природы, их основных жизненных функциях и потребностях, среде обитания. О природных сообществах животных и растений, их взаимосвязи и особенностях приспособления к среде обитания и сезонным изменениям </w:t>
      </w:r>
      <w:proofErr w:type="gramStart"/>
      <w:r w:rsidRPr="00014AB8">
        <w:rPr>
          <w:color w:val="111111"/>
          <w:szCs w:val="24"/>
        </w:rPr>
        <w:t>в</w:t>
      </w:r>
      <w:proofErr w:type="gramEnd"/>
      <w:r w:rsidRPr="00014AB8">
        <w:rPr>
          <w:color w:val="111111"/>
          <w:szCs w:val="24"/>
        </w:rPr>
        <w:t xml:space="preserve"> не. </w:t>
      </w:r>
      <w:proofErr w:type="gramStart"/>
      <w:r w:rsidRPr="00014AB8">
        <w:rPr>
          <w:color w:val="111111"/>
          <w:szCs w:val="24"/>
        </w:rPr>
        <w:t>Человеке</w:t>
      </w:r>
      <w:proofErr w:type="gramEnd"/>
      <w:r w:rsidRPr="00014AB8">
        <w:rPr>
          <w:color w:val="111111"/>
          <w:szCs w:val="24"/>
        </w:rPr>
        <w:t xml:space="preserve"> как живом существе, его сходстве с другими живыми существами и отличиях, природоохранной деятельности человека. О ценности природы как среде жизни человека.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  <w:u w:val="single"/>
        </w:rPr>
        <w:t>Социально-коммуникативное развитие</w:t>
      </w:r>
      <w:r w:rsidRPr="00014AB8">
        <w:rPr>
          <w:color w:val="111111"/>
          <w:szCs w:val="24"/>
        </w:rPr>
        <w:t>: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proofErr w:type="gramStart"/>
      <w:r w:rsidRPr="00014AB8">
        <w:rPr>
          <w:color w:val="111111"/>
          <w:szCs w:val="24"/>
        </w:rPr>
        <w:t>Ребёнок проявляет интерес к правилам безопасного поведения, может привести примеры правильного поведения в отдельных опасных ситуациях; Под присмотром взрослого умеет пользоваться опасными бытовыми предметами </w:t>
      </w:r>
      <w:r w:rsidRPr="00014AB8">
        <w:rPr>
          <w:i/>
          <w:color w:val="111111"/>
          <w:szCs w:val="24"/>
        </w:rPr>
        <w:t>(ножницы, иголки)</w:t>
      </w:r>
      <w:r w:rsidRPr="00014AB8">
        <w:rPr>
          <w:color w:val="111111"/>
          <w:szCs w:val="24"/>
        </w:rPr>
        <w:t> и электроприборами </w:t>
      </w:r>
      <w:r w:rsidRPr="00014AB8">
        <w:rPr>
          <w:i/>
          <w:color w:val="111111"/>
          <w:szCs w:val="24"/>
        </w:rPr>
        <w:t>(магнитофон, телевизор, пылесос)</w:t>
      </w:r>
      <w:r w:rsidRPr="00014AB8">
        <w:rPr>
          <w:color w:val="111111"/>
          <w:szCs w:val="24"/>
        </w:rPr>
        <w:t>; Осторожен при общении с незнакомыми животными; Соблюдает правила дорожного движения, правильно ведёт себя в транспорте; Правильно ведёт себя на воде, на солнце;</w:t>
      </w:r>
      <w:proofErr w:type="gramEnd"/>
      <w:r w:rsidRPr="00014AB8">
        <w:rPr>
          <w:color w:val="111111"/>
          <w:szCs w:val="24"/>
        </w:rPr>
        <w:t xml:space="preserve"> Не вступает в контакт с незнакомыми людьми на улице; В случае возникновения неожиданных, опасных для жизни и здоровья ситуаций, умеет привлечь внимание взрослого.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Ребёнок стремится познать разные виды трудовой деятельности взрослых и отразить свои представления в изобразительной и игровой деятельности, сюжетно-ролевых играх; Понимает значимость разных профессий, труда родителей, важность использования техники, различных машин и механизмов в труде; Бережёт труд взрослых, старается оказывать посильную помощь в их трудовой деятельности; Самостоятелен в самообслуживании; Добивается результата труда, с небольшой помощью взрослого успешно решает интеллектуально-творческие задачи при создании поделок, экспериментировании с материалами, конструировании; У ребёнка сформированы основы культуры труда (бережное отношение к инструментам, рациональное использование материалов, уборка рабочего места).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proofErr w:type="gramStart"/>
      <w:r w:rsidRPr="00014AB8">
        <w:rPr>
          <w:color w:val="111111"/>
          <w:szCs w:val="24"/>
        </w:rPr>
        <w:t xml:space="preserve">Ребёнок положительно настроен по отношению к окружающим, охотно общается с близкими взрослыми и сверстниками, сдержан по отношению к незнакомым людям; Соблюдает общепринятые нормы и правила культуры поведения; Чуток по отношению к другим, распознаёт различные эмоциональные состояния, охотно откликается на просьбу помочь, научить чему-либо; Интересуется предметным и социальным миром, имеет </w:t>
      </w:r>
      <w:r w:rsidRPr="00014AB8">
        <w:rPr>
          <w:color w:val="111111"/>
          <w:szCs w:val="24"/>
        </w:rPr>
        <w:lastRenderedPageBreak/>
        <w:t>представления о том, что хорошо и что плохо;</w:t>
      </w:r>
      <w:proofErr w:type="gramEnd"/>
      <w:r w:rsidRPr="00014AB8">
        <w:rPr>
          <w:color w:val="111111"/>
          <w:szCs w:val="24"/>
        </w:rPr>
        <w:t xml:space="preserve"> Проявляет интерес к городу, стране, в которой живёт, знает её название, государственные символы некоторые достопримечательности и события городской жизни, гордится своей страной; Испытывает чувство гордости и удовлетворения от хорошо выполненной работы и одобрения старших.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  <w:u w:val="single"/>
        </w:rPr>
        <w:t>Физическое развитие</w:t>
      </w:r>
      <w:r w:rsidRPr="00014AB8">
        <w:rPr>
          <w:color w:val="111111"/>
          <w:szCs w:val="24"/>
        </w:rPr>
        <w:t>: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  <w:u w:val="single"/>
        </w:rPr>
        <w:t>К концу года дети могут</w:t>
      </w:r>
      <w:r w:rsidRPr="00014AB8">
        <w:rPr>
          <w:color w:val="111111"/>
          <w:szCs w:val="24"/>
        </w:rPr>
        <w:t>: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- ходить и бегать легко, ритмично, сохраняя правильную осанку, направление и темп.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- лазать по гимнастической стенке </w:t>
      </w:r>
      <w:r w:rsidRPr="00014AB8">
        <w:rPr>
          <w:i/>
          <w:color w:val="111111"/>
          <w:szCs w:val="24"/>
        </w:rPr>
        <w:t>(высота 2,5 м)</w:t>
      </w:r>
      <w:r w:rsidRPr="00014AB8">
        <w:rPr>
          <w:color w:val="111111"/>
          <w:szCs w:val="24"/>
        </w:rPr>
        <w:t> с изменением темпа.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proofErr w:type="gramStart"/>
      <w:r w:rsidRPr="00014AB8">
        <w:rPr>
          <w:color w:val="111111"/>
          <w:szCs w:val="24"/>
        </w:rPr>
        <w:t>- прыгать на мягкое покрытие (высота 20 см, прыгать в обозначенное место с высоты 30 см, прыгать в длину с места (не менее 80 см, с разбега </w:t>
      </w:r>
      <w:r w:rsidRPr="00014AB8">
        <w:rPr>
          <w:i/>
          <w:color w:val="111111"/>
          <w:szCs w:val="24"/>
        </w:rPr>
        <w:t>(не менее 100 см)</w:t>
      </w:r>
      <w:r w:rsidRPr="00014AB8">
        <w:rPr>
          <w:color w:val="111111"/>
          <w:szCs w:val="24"/>
        </w:rPr>
        <w:t>; в высоту с разбега </w:t>
      </w:r>
      <w:r w:rsidRPr="00014AB8">
        <w:rPr>
          <w:i/>
          <w:color w:val="111111"/>
          <w:szCs w:val="24"/>
        </w:rPr>
        <w:t>(не менее 40 см)</w:t>
      </w:r>
      <w:r w:rsidRPr="00014AB8">
        <w:rPr>
          <w:color w:val="111111"/>
          <w:szCs w:val="24"/>
        </w:rPr>
        <w:t>; прыгать через короткую и длинную скакалку.</w:t>
      </w:r>
      <w:proofErr w:type="gramEnd"/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proofErr w:type="gramStart"/>
      <w:r w:rsidRPr="00014AB8">
        <w:rPr>
          <w:color w:val="111111"/>
          <w:szCs w:val="24"/>
        </w:rPr>
        <w:t>- метать предметы правой и левой рукой на расстояние 5-9 метров, в вертикальную и горизонтальную цель с расстояния 3-4 метра, сочетать замах с броском, бросать мяч вверх, о землю и ловить его одной рукой, отбивать мяч на месте не менее 10 раз, в ходьбе (расстояние 6 м, владеть школой мяча.</w:t>
      </w:r>
      <w:proofErr w:type="gramEnd"/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- выполнять упражнения на статическое и динамическое равновесие.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- перестраиваться в колонну по трое, четверо; равняться и размыкаться в колонне, шеренге; выполнять повороты направо, налево, кругом.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- знать исходные положения, последовательность выполнения общеразвивающих упражнений, понимать их оздоровительное значение.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- скользить по ледяным дорожкам, выполняя задание.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- ходить на лыжах скользящим шагом на расстояние около 2 км; ухаживать за лыжами.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- кататься на самокате.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- участвовать в упражнениях с элементами спортивных игр.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lastRenderedPageBreak/>
        <w:t>- 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не имитационные упражнения, демонстрируя красоту, грациозность, выразительность, пластичность движений.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Итак, из выше сказанного первое правило, учитывая возрастные особенности детей 6-ого года жизни, </w:t>
      </w:r>
      <w:r w:rsidRPr="00014AB8">
        <w:rPr>
          <w:color w:val="111111"/>
          <w:szCs w:val="24"/>
          <w:u w:val="single"/>
        </w:rPr>
        <w:t>необходимо осуществлять следующие задачи</w:t>
      </w:r>
      <w:r w:rsidRPr="00014AB8">
        <w:rPr>
          <w:color w:val="111111"/>
          <w:szCs w:val="24"/>
        </w:rPr>
        <w:t>: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• Развивать движения детей, добиваться большей их координации, точности, быстроты;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• Воспитывать самостоятельность и быстроту движений при самообслуживании;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• Расширять представления детей об общественной жизни, природе, труде взрослых, воспитывать правильное отношение к ним;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• Воспитывать умение удерживать цель, следовать указаниям взрослого, сосредоточенность и целеустремлённость;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• Формировать у детей отдельные понятия, развивать логическое мышление;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• Развивать связную речь детей;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 xml:space="preserve">• Совершенствовать художественные умения в рисовании, пении, танце, чтении стихов, </w:t>
      </w:r>
      <w:proofErr w:type="spellStart"/>
      <w:r w:rsidRPr="00014AB8">
        <w:rPr>
          <w:color w:val="111111"/>
          <w:szCs w:val="24"/>
        </w:rPr>
        <w:t>пересказывании</w:t>
      </w:r>
      <w:proofErr w:type="spellEnd"/>
      <w:r w:rsidRPr="00014AB8">
        <w:rPr>
          <w:color w:val="111111"/>
          <w:szCs w:val="24"/>
        </w:rPr>
        <w:t xml:space="preserve"> сказок, рассказов, обогащать эстетические восприятия и переживания;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• Воспитывать у детей навыки коллективного труда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• Развивать произвольное управление детей своим поведением.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 xml:space="preserve"> Никогда не сравнивайте своего ребёнка </w:t>
      </w:r>
      <w:proofErr w:type="gramStart"/>
      <w:r w:rsidRPr="00014AB8">
        <w:rPr>
          <w:color w:val="111111"/>
          <w:szCs w:val="24"/>
        </w:rPr>
        <w:t>с</w:t>
      </w:r>
      <w:proofErr w:type="gramEnd"/>
      <w:r w:rsidRPr="00014AB8">
        <w:rPr>
          <w:color w:val="111111"/>
          <w:szCs w:val="24"/>
        </w:rPr>
        <w:t xml:space="preserve"> другим! Нет кого то или </w:t>
      </w:r>
      <w:proofErr w:type="gramStart"/>
      <w:r w:rsidRPr="00014AB8">
        <w:rPr>
          <w:color w:val="111111"/>
          <w:szCs w:val="24"/>
        </w:rPr>
        <w:t>чего</w:t>
      </w:r>
      <w:proofErr w:type="gramEnd"/>
      <w:r w:rsidRPr="00014AB8">
        <w:rPr>
          <w:color w:val="111111"/>
          <w:szCs w:val="24"/>
        </w:rPr>
        <w:t xml:space="preserve"> то лучше или хуже. Есть – другое! Основной ошибкой родителей дошкольников является то, что с самого раннего детства взрослые из самых лучших побуждений стараются как можно лучше развивать интеллект ребёнка, отодвигая на второй план физическое, речевое, личностное развитие. А ведь все эти составляющие дошкольного развития должны формироваться параллельно.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Давайте проверим, сможете ли вы подобрать ключик к своему ребенку.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lastRenderedPageBreak/>
        <w:t>ГРАФИЧЕСКИЕ УЗОРЫ.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 xml:space="preserve">Родителям дается лист бумаги в клетку. Воспитатель говорит, сейчас мы будем учиться рисовать разные узоры. Постарайтесь, чтобы они получились красивыми и аккуратными. Для этого слушайте внимательно – мы будем </w:t>
      </w:r>
      <w:proofErr w:type="gramStart"/>
      <w:r w:rsidRPr="00014AB8">
        <w:rPr>
          <w:color w:val="111111"/>
          <w:szCs w:val="24"/>
        </w:rPr>
        <w:t>говорить</w:t>
      </w:r>
      <w:proofErr w:type="gramEnd"/>
      <w:r w:rsidRPr="00014AB8">
        <w:rPr>
          <w:color w:val="111111"/>
          <w:szCs w:val="24"/>
        </w:rPr>
        <w:t xml:space="preserve"> в какую сторону и насколько клеточек провести линию. Проводите только те линии, которые мы будем называть. Когда нарисуете одну, ждите, пока не назову следующую. Каждую линию начинайте там, где кончилась </w:t>
      </w:r>
      <w:proofErr w:type="gramStart"/>
      <w:r w:rsidRPr="00014AB8">
        <w:rPr>
          <w:color w:val="111111"/>
          <w:szCs w:val="24"/>
        </w:rPr>
        <w:t>предыдущая</w:t>
      </w:r>
      <w:proofErr w:type="gramEnd"/>
      <w:r w:rsidRPr="00014AB8">
        <w:rPr>
          <w:color w:val="111111"/>
          <w:szCs w:val="24"/>
        </w:rPr>
        <w:t>, не отрывая карандаша от бумаги. Начинаем рисовать первый узор. Поставили карандаш, где </w:t>
      </w:r>
      <w:r w:rsidRPr="00014AB8">
        <w:rPr>
          <w:color w:val="111111"/>
          <w:szCs w:val="24"/>
          <w:u w:val="single"/>
        </w:rPr>
        <w:t xml:space="preserve">стоит  </w:t>
      </w:r>
      <w:proofErr w:type="gramStart"/>
      <w:r w:rsidRPr="00014AB8">
        <w:rPr>
          <w:color w:val="111111"/>
          <w:szCs w:val="24"/>
          <w:u w:val="single"/>
        </w:rPr>
        <w:t>точка</w:t>
      </w:r>
      <w:proofErr w:type="gramEnd"/>
      <w:r w:rsidRPr="00014AB8">
        <w:rPr>
          <w:color w:val="111111"/>
          <w:szCs w:val="24"/>
          <w:u w:val="single"/>
        </w:rPr>
        <w:t xml:space="preserve">  и мы  начинаем рисовать</w:t>
      </w:r>
      <w:r w:rsidRPr="00014AB8">
        <w:rPr>
          <w:color w:val="111111"/>
          <w:szCs w:val="24"/>
        </w:rPr>
        <w:t>: 8 клеток вправо, 2 клетки вверх, 4 вправо, 5 вниз, 4 влево, 2 вверх, 4 влево, 3 вниз, 1 влево, 1 вверх, 1 влево, 1 вниз, 1 влево, 3 вверх, 1 влево, 1 вверх.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Что у нас получилось? Правильно, ключик! Рисуем по клеточкам отверстие в головке ключа. Если правильно выполнить задание не удается, полезно поупражняться. Желаем Вам всем найти свой ключик к Вашему ребенку. Не забывайте хвалить детей в любом случае!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>Проблемы наших детей заключаются в непонимании нас – взрослых, наших требований. Зачастую нам не хватает терпения и доверия. Для этого чтобы заслужить доверие ребёнка, надо иметь с ними общие интересы. Хорошо, если вас связывают общие увлечения. А как мы их любим! А какими мы их называем ласковыми, нежными и тёплыми словами!</w:t>
      </w:r>
    </w:p>
    <w:p w:rsidR="0087387F" w:rsidRPr="00014AB8" w:rsidRDefault="00E50826">
      <w:pPr>
        <w:spacing w:before="180" w:after="180" w:line="384" w:lineRule="auto"/>
        <w:ind w:firstLine="320"/>
        <w:rPr>
          <w:color w:val="111111"/>
          <w:szCs w:val="24"/>
        </w:rPr>
      </w:pPr>
      <w:r w:rsidRPr="00014AB8">
        <w:rPr>
          <w:color w:val="111111"/>
          <w:szCs w:val="24"/>
        </w:rPr>
        <w:t xml:space="preserve">Воспитание детей сложный процесс. Проявите изобретательность в выборе средств воспитания, а главное не забывайте, что одно из самых надёжных - добрый пример, вас, родителей! </w:t>
      </w:r>
      <w:proofErr w:type="gramStart"/>
      <w:r w:rsidRPr="00014AB8">
        <w:rPr>
          <w:color w:val="111111"/>
          <w:szCs w:val="24"/>
        </w:rPr>
        <w:t>Почаще</w:t>
      </w:r>
      <w:proofErr w:type="gramEnd"/>
      <w:r w:rsidRPr="00014AB8">
        <w:rPr>
          <w:color w:val="111111"/>
          <w:szCs w:val="24"/>
        </w:rPr>
        <w:t xml:space="preserve"> возвращайтесь в своё детство – это хорошая школа!</w:t>
      </w:r>
    </w:p>
    <w:p w:rsidR="0087387F" w:rsidRPr="00014AB8" w:rsidRDefault="00E50826">
      <w:pPr>
        <w:spacing w:before="180" w:after="180" w:line="384" w:lineRule="auto"/>
        <w:rPr>
          <w:color w:val="111111"/>
          <w:szCs w:val="24"/>
        </w:rPr>
      </w:pPr>
      <w:r w:rsidRPr="00014AB8">
        <w:rPr>
          <w:color w:val="111111"/>
          <w:szCs w:val="24"/>
        </w:rPr>
        <w:t xml:space="preserve">ПОМНИТЕ! РЕБЁНОК </w:t>
      </w:r>
      <w:proofErr w:type="gramStart"/>
      <w:r w:rsidRPr="00014AB8">
        <w:rPr>
          <w:color w:val="111111"/>
          <w:szCs w:val="24"/>
        </w:rPr>
        <w:t>–с</w:t>
      </w:r>
      <w:proofErr w:type="gramEnd"/>
      <w:r w:rsidRPr="00014AB8">
        <w:rPr>
          <w:color w:val="111111"/>
          <w:szCs w:val="24"/>
        </w:rPr>
        <w:t>амая большая ценность в вашей  жизни!</w:t>
      </w:r>
    </w:p>
    <w:p w:rsidR="0087387F" w:rsidRPr="00014AB8" w:rsidRDefault="00E50826">
      <w:pPr>
        <w:spacing w:before="180" w:after="180" w:line="384" w:lineRule="auto"/>
        <w:ind w:firstLine="320"/>
        <w:rPr>
          <w:szCs w:val="24"/>
        </w:rPr>
      </w:pPr>
      <w:r w:rsidRPr="00014AB8">
        <w:rPr>
          <w:color w:val="111111"/>
          <w:szCs w:val="24"/>
        </w:rPr>
        <w:t>Стремитесь понять и узнать, относитесь к нему с уважением, придерживайтесь наиболее прогрессивных методов воспитания и постоянной линии поведения. Успехов вам и больше веры в себя и в возможности своего ребёнка.</w:t>
      </w:r>
      <w:bookmarkStart w:id="1" w:name="_GoBack"/>
      <w:bookmarkEnd w:id="1"/>
    </w:p>
    <w:sectPr w:rsidR="0087387F" w:rsidRPr="00014AB8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387F"/>
    <w:rsid w:val="00014AB8"/>
    <w:rsid w:val="0087387F"/>
    <w:rsid w:val="00E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2055</Words>
  <Characters>11714</Characters>
  <Application>Microsoft Office Word</Application>
  <DocSecurity>0</DocSecurity>
  <Lines>97</Lines>
  <Paragraphs>27</Paragraphs>
  <ScaleCrop>false</ScaleCrop>
  <Company/>
  <LinksUpToDate>false</LinksUpToDate>
  <CharactersWithSpaces>13742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2022-09-21T10:20:00Z</dcterms:created>
  <dcterms:modified xsi:type="dcterms:W3CDTF">2022-10-12T09:41:00Z</dcterms:modified>
</cp:coreProperties>
</file>